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A0D7E" w14:textId="77777777" w:rsidR="00C462EA" w:rsidRDefault="00C462EA" w:rsidP="00C462EA">
      <w:pPr>
        <w:widowControl/>
        <w:autoSpaceDE/>
        <w:autoSpaceDN/>
        <w:spacing w:line="276" w:lineRule="auto"/>
        <w:rPr>
          <w:rFonts w:ascii="Calibri" w:eastAsia="Calibri" w:hAnsi="Calibri"/>
          <w:b/>
          <w:sz w:val="28"/>
        </w:rPr>
      </w:pPr>
    </w:p>
    <w:p w14:paraId="7FE6E5B5" w14:textId="243085CF" w:rsidR="00BF3832" w:rsidRPr="00B17A67" w:rsidRDefault="00B01209" w:rsidP="00B17A67">
      <w:pPr>
        <w:widowControl/>
        <w:autoSpaceDE/>
        <w:autoSpaceDN/>
        <w:spacing w:line="276" w:lineRule="auto"/>
        <w:jc w:val="center"/>
        <w:rPr>
          <w:rFonts w:ascii="Calibri" w:eastAsia="Calibri" w:hAnsi="Calibri"/>
          <w:b/>
          <w:bCs/>
          <w:sz w:val="28"/>
          <w:szCs w:val="28"/>
        </w:rPr>
      </w:pPr>
      <w:r>
        <w:rPr>
          <w:noProof/>
        </w:rPr>
        <mc:AlternateContent>
          <mc:Choice Requires="wps">
            <w:drawing>
              <wp:anchor distT="0" distB="0" distL="114300" distR="114300" simplePos="0" relativeHeight="251662336" behindDoc="0" locked="0" layoutInCell="1" allowOverlap="1" wp14:anchorId="2D65BBE0" wp14:editId="7512F948">
                <wp:simplePos x="0" y="0"/>
                <wp:positionH relativeFrom="margin">
                  <wp:posOffset>-152400</wp:posOffset>
                </wp:positionH>
                <wp:positionV relativeFrom="paragraph">
                  <wp:posOffset>-238125</wp:posOffset>
                </wp:positionV>
                <wp:extent cx="6896100" cy="9144000"/>
                <wp:effectExtent l="0" t="0" r="19050"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144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039EA3" id="Rectangle 1" o:spid="_x0000_s1026" style="position:absolute;margin-left:-12pt;margin-top:-18.75pt;width:543pt;height:10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" filled="f" strokecolor="windowText" strokeweight="1pt">
                <v:path arrowok="t"/>
                <w10:wrap anchorx="margin"/>
              </v:rect>
            </w:pict>
          </mc:Fallback>
        </mc:AlternateContent>
      </w:r>
      <w:r w:rsidR="00BF3832" w:rsidRPr="0030181E">
        <w:rPr>
          <w:rFonts w:ascii="Calibri" w:eastAsia="Calibri" w:hAnsi="Calibri"/>
          <w:b/>
          <w:sz w:val="28"/>
        </w:rPr>
        <w:t>ARE YOU, OR A FAMILY MEMBER, MEDICARE ELIGIBLE (OR ABOUT TO BECOME</w:t>
      </w:r>
    </w:p>
    <w:p w14:paraId="5807451E" w14:textId="7DBAF9F4" w:rsidR="00BF3832" w:rsidRPr="0030181E" w:rsidRDefault="00BF3832" w:rsidP="00BF3832">
      <w:pPr>
        <w:widowControl/>
        <w:autoSpaceDE/>
        <w:autoSpaceDN/>
        <w:spacing w:line="276" w:lineRule="auto"/>
        <w:jc w:val="center"/>
        <w:rPr>
          <w:rFonts w:ascii="Calibri" w:eastAsia="Calibri" w:hAnsi="Calibri"/>
        </w:rPr>
      </w:pPr>
      <w:r w:rsidRPr="0030181E">
        <w:rPr>
          <w:rFonts w:ascii="Calibri" w:eastAsia="Calibri" w:hAnsi="Calibri"/>
          <w:b/>
          <w:sz w:val="28"/>
        </w:rPr>
        <w:t>MEDICARE ELIGIBLE)?  IF SO, PLEASE READ AND KEEP FOR YOUR RECORDS!</w:t>
      </w:r>
    </w:p>
    <w:p w14:paraId="29F36D30" w14:textId="01337FAC" w:rsidR="00BF3832" w:rsidRPr="0030181E" w:rsidRDefault="00BF3832" w:rsidP="00BF3832">
      <w:pPr>
        <w:widowControl/>
        <w:autoSpaceDE/>
        <w:autoSpaceDN/>
        <w:spacing w:line="276" w:lineRule="auto"/>
        <w:rPr>
          <w:rFonts w:ascii="Calibri" w:eastAsia="Calibri" w:hAnsi="Calibri"/>
          <w:sz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F3832" w:rsidRPr="0030181E" w14:paraId="60AD223D" w14:textId="77777777" w:rsidTr="002860A3">
        <w:trPr>
          <w:trHeight w:val="576"/>
          <w:jc w:val="center"/>
        </w:trPr>
        <w:tc>
          <w:tcPr>
            <w:tcW w:w="10296" w:type="dxa"/>
            <w:shd w:val="clear" w:color="auto" w:fill="00617F"/>
            <w:vAlign w:val="center"/>
          </w:tcPr>
          <w:p w14:paraId="7AB08361" w14:textId="560A50EB" w:rsidR="00BF3832" w:rsidRPr="0030181E" w:rsidRDefault="00BF3832" w:rsidP="002860A3">
            <w:pPr>
              <w:jc w:val="center"/>
              <w:rPr>
                <w:rFonts w:ascii="Calibri Light" w:eastAsia="Calibri" w:hAnsi="Calibri Light"/>
                <w:b/>
              </w:rPr>
            </w:pPr>
            <w:bookmarkStart w:id="0" w:name="NoticeOfCreditableCoverage"/>
            <w:bookmarkStart w:id="1" w:name="Notice_of_Creditable_Coverage"/>
            <w:r w:rsidRPr="0030181E">
              <w:rPr>
                <w:rFonts w:ascii="Calibri Light" w:eastAsia="Calibri" w:hAnsi="Calibri Light"/>
                <w:b/>
                <w:color w:val="F2F2F2"/>
                <w:sz w:val="36"/>
              </w:rPr>
              <w:t>Notice of Creditable Coverage</w:t>
            </w:r>
          </w:p>
        </w:tc>
      </w:tr>
      <w:bookmarkEnd w:id="0"/>
      <w:bookmarkEnd w:id="1"/>
    </w:tbl>
    <w:p w14:paraId="6D075DB1" w14:textId="77777777" w:rsidR="00BF3832" w:rsidRPr="0030181E" w:rsidRDefault="00BF3832" w:rsidP="00BF3832">
      <w:pPr>
        <w:widowControl/>
        <w:autoSpaceDE/>
        <w:autoSpaceDN/>
        <w:spacing w:line="276" w:lineRule="auto"/>
        <w:rPr>
          <w:rFonts w:ascii="Calibri" w:eastAsia="Calibri" w:hAnsi="Calibri"/>
          <w:sz w:val="6"/>
        </w:rPr>
      </w:pPr>
    </w:p>
    <w:p w14:paraId="4EA23FD8" w14:textId="2D48358D" w:rsidR="00BF3832" w:rsidRPr="0030181E" w:rsidRDefault="00BF3832" w:rsidP="00BF3832">
      <w:pPr>
        <w:widowControl/>
        <w:autoSpaceDE/>
        <w:autoSpaceDN/>
        <w:spacing w:line="276" w:lineRule="auto"/>
        <w:rPr>
          <w:rFonts w:ascii="Calibri" w:eastAsia="Calibri" w:hAnsi="Calibri"/>
          <w:sz w:val="6"/>
        </w:rPr>
      </w:pPr>
      <w:bookmarkStart w:id="2" w:name="OLE_LINK1"/>
      <w:r w:rsidRPr="0030181E">
        <w:rPr>
          <w:rFonts w:ascii="Calibri" w:eastAsia="Calibri" w:hAnsi="Calibri"/>
        </w:rPr>
        <w:t>Your prescription drug coverage provided under</w:t>
      </w:r>
      <w:r w:rsidR="00F83DEC">
        <w:rPr>
          <w:rFonts w:ascii="Calibri" w:eastAsia="Calibri" w:hAnsi="Calibri"/>
        </w:rPr>
        <w:t xml:space="preserve"> Visual Edge</w:t>
      </w:r>
      <w:r w:rsidR="00F82DF5">
        <w:rPr>
          <w:rFonts w:ascii="Calibri" w:eastAsia="Calibri" w:hAnsi="Calibri"/>
        </w:rPr>
        <w:t xml:space="preserve"> IT’s</w:t>
      </w:r>
      <w:r w:rsidR="00F83DEC">
        <w:rPr>
          <w:rFonts w:ascii="Calibri" w:eastAsia="Calibri" w:hAnsi="Calibri"/>
        </w:rPr>
        <w:t xml:space="preserve"> Plan</w:t>
      </w:r>
      <w:r w:rsidRPr="0030181E">
        <w:rPr>
          <w:rFonts w:ascii="Calibri" w:eastAsia="Calibri" w:hAnsi="Calibri"/>
        </w:rPr>
        <w:t xml:space="preserve"> is expected to pay out, on average, the same or more than what the standard Medicare prescription drug coverage will pay.  This is known as “creditable coverage”.</w:t>
      </w:r>
      <w:r>
        <w:rPr>
          <w:rFonts w:ascii="Calibri" w:eastAsia="Calibri" w:hAnsi="Calibri"/>
        </w:rPr>
        <w:t xml:space="preserve">  </w:t>
      </w:r>
      <w:r w:rsidRPr="0030181E">
        <w:rPr>
          <w:rFonts w:ascii="Calibri" w:eastAsia="Calibri" w:hAnsi="Calibri"/>
        </w:rPr>
        <w:tab/>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F3832" w:rsidRPr="0030181E" w14:paraId="36BF82C1" w14:textId="77777777" w:rsidTr="002860A3">
        <w:trPr>
          <w:jc w:val="center"/>
        </w:trPr>
        <w:tc>
          <w:tcPr>
            <w:tcW w:w="10296" w:type="dxa"/>
            <w:shd w:val="clear" w:color="auto" w:fill="FFFFFF"/>
            <w:vAlign w:val="center"/>
          </w:tcPr>
          <w:p w14:paraId="417814B7" w14:textId="59D60216" w:rsidR="00BF3832" w:rsidRPr="0030181E" w:rsidRDefault="00BF3832" w:rsidP="002860A3">
            <w:pPr>
              <w:jc w:val="center"/>
              <w:rPr>
                <w:rFonts w:ascii="Calibri" w:eastAsia="Calibri" w:hAnsi="Calibri"/>
                <w:b/>
                <w:sz w:val="28"/>
              </w:rPr>
            </w:pPr>
            <w:r w:rsidRPr="0030181E">
              <w:rPr>
                <w:rFonts w:ascii="Calibri" w:eastAsia="Calibri" w:hAnsi="Calibri"/>
                <w:b/>
                <w:sz w:val="28"/>
              </w:rPr>
              <w:t>Why This is Important</w:t>
            </w:r>
          </w:p>
        </w:tc>
      </w:tr>
    </w:tbl>
    <w:p w14:paraId="6C07EA85" w14:textId="77777777" w:rsidR="00BF3832" w:rsidRPr="0030181E" w:rsidRDefault="00BF3832" w:rsidP="00BF3832">
      <w:pPr>
        <w:widowControl/>
        <w:autoSpaceDE/>
        <w:autoSpaceDN/>
        <w:spacing w:line="276" w:lineRule="auto"/>
        <w:rPr>
          <w:rFonts w:ascii="Calibri" w:eastAsia="Calibri" w:hAnsi="Calibri"/>
          <w:sz w:val="6"/>
        </w:rPr>
      </w:pPr>
    </w:p>
    <w:p w14:paraId="06BCEA4E" w14:textId="0A6B6E28" w:rsidR="00BF3832" w:rsidRDefault="00BF3832" w:rsidP="00BF3832">
      <w:pPr>
        <w:jc w:val="both"/>
        <w:rPr>
          <w:rFonts w:ascii="Calibri" w:eastAsia="Calibri" w:hAnsi="Calibri"/>
        </w:rPr>
      </w:pPr>
      <w:r w:rsidRPr="0030181E">
        <w:rPr>
          <w:rFonts w:ascii="Calibri" w:eastAsia="Calibri" w:hAnsi="Calibri" w:cs="Calibri"/>
        </w:rPr>
        <w:t xml:space="preserve">This information is to help you decide </w:t>
      </w:r>
      <w:proofErr w:type="gramStart"/>
      <w:r w:rsidRPr="0030181E">
        <w:rPr>
          <w:rFonts w:ascii="Calibri" w:eastAsia="Calibri" w:hAnsi="Calibri" w:cs="Calibri"/>
        </w:rPr>
        <w:t>whether or not</w:t>
      </w:r>
      <w:proofErr w:type="gramEnd"/>
      <w:r w:rsidRPr="0030181E">
        <w:rPr>
          <w:rFonts w:ascii="Calibri" w:eastAsia="Calibri" w:hAnsi="Calibri" w:cs="Calibri"/>
        </w:rPr>
        <w:t xml:space="preserve"> you want to join a Medicare drug plan. </w:t>
      </w:r>
      <w:r w:rsidRPr="00C97D0C">
        <w:rPr>
          <w:rFonts w:ascii="Calibri" w:eastAsia="Calibri" w:hAnsi="Calibri"/>
        </w:rPr>
        <w:t xml:space="preserve">It is important for those eligible for both Medicare and </w:t>
      </w:r>
      <w:r>
        <w:rPr>
          <w:rFonts w:ascii="Calibri" w:eastAsia="Calibri" w:hAnsi="Calibri"/>
        </w:rPr>
        <w:t>a</w:t>
      </w:r>
      <w:r w:rsidRPr="00C97D0C">
        <w:rPr>
          <w:rFonts w:ascii="Calibri" w:eastAsia="Calibri" w:hAnsi="Calibri"/>
        </w:rPr>
        <w:t xml:space="preserve"> group health plan to look ahead and weigh the costs</w:t>
      </w:r>
      <w:r>
        <w:rPr>
          <w:rFonts w:ascii="Calibri" w:eastAsia="Calibri" w:hAnsi="Calibri"/>
        </w:rPr>
        <w:t xml:space="preserve">, </w:t>
      </w:r>
      <w:r w:rsidRPr="00C97D0C">
        <w:rPr>
          <w:rFonts w:ascii="Calibri" w:eastAsia="Calibri" w:hAnsi="Calibri"/>
        </w:rPr>
        <w:t xml:space="preserve">benefits, </w:t>
      </w:r>
      <w:r>
        <w:rPr>
          <w:rFonts w:ascii="Calibri" w:eastAsia="Calibri" w:hAnsi="Calibri"/>
        </w:rPr>
        <w:t>and participation terms of</w:t>
      </w:r>
      <w:r w:rsidRPr="00C97D0C">
        <w:rPr>
          <w:rFonts w:ascii="Calibri" w:eastAsia="Calibri" w:hAnsi="Calibri"/>
        </w:rPr>
        <w:t xml:space="preserve"> the various options on a regular, if not annual, basis.  Based on individual facts and circumstances some choose to elect Medicare only, some choose to elect coverage under the group health plan only, while some choose to enroll in both coverages.</w:t>
      </w:r>
      <w:r w:rsidRPr="005D7E1A">
        <w:rPr>
          <w:rFonts w:ascii="Calibri" w:eastAsia="Calibri" w:hAnsi="Calibri"/>
        </w:rPr>
        <w:t xml:space="preserve"> When both </w:t>
      </w:r>
      <w:r>
        <w:rPr>
          <w:rFonts w:ascii="Calibri" w:eastAsia="Calibri" w:hAnsi="Calibri"/>
        </w:rPr>
        <w:t xml:space="preserve">are </w:t>
      </w:r>
      <w:r w:rsidRPr="005D7E1A">
        <w:rPr>
          <w:rFonts w:ascii="Calibri" w:eastAsia="Calibri" w:hAnsi="Calibri"/>
        </w:rPr>
        <w:t xml:space="preserve">elected, benefits coordinate according to the Medicare Secondary Payer Rules.  That is, one plan or the other would </w:t>
      </w:r>
      <w:r w:rsidRPr="005D7E1A">
        <w:rPr>
          <w:rFonts w:ascii="Calibri" w:eastAsia="Calibri" w:hAnsi="Calibri"/>
          <w:i/>
        </w:rPr>
        <w:t>reduce payment</w:t>
      </w:r>
      <w:r w:rsidRPr="005D7E1A">
        <w:rPr>
          <w:rFonts w:ascii="Calibri" w:eastAsia="Calibri" w:hAnsi="Calibri"/>
        </w:rPr>
        <w:t xml:space="preserve"> </w:t>
      </w:r>
      <w:proofErr w:type="gramStart"/>
      <w:r w:rsidRPr="005D7E1A">
        <w:rPr>
          <w:rFonts w:ascii="Calibri" w:eastAsia="Calibri" w:hAnsi="Calibri"/>
        </w:rPr>
        <w:t>in order to</w:t>
      </w:r>
      <w:proofErr w:type="gramEnd"/>
      <w:r w:rsidRPr="005D7E1A">
        <w:rPr>
          <w:rFonts w:ascii="Calibri" w:eastAsia="Calibri" w:hAnsi="Calibri"/>
        </w:rPr>
        <w:t xml:space="preserve"> prevent you from being reimbursed the full amount from both sources.  Your age, the reason for your Medicare eligibility and other factors determine which plan is primary (pays first, generally without reductions) versus secondary (pays second, generally with reductions).</w:t>
      </w:r>
    </w:p>
    <w:p w14:paraId="18755ABA" w14:textId="77777777" w:rsidR="00BF3832" w:rsidRPr="00F044F8" w:rsidRDefault="00BF3832" w:rsidP="00BF3832">
      <w:pPr>
        <w:jc w:val="both"/>
        <w:rPr>
          <w:rFonts w:ascii="Calibri" w:eastAsia="Calibri" w:hAnsi="Calibri"/>
          <w:sz w:val="18"/>
          <w:szCs w:val="18"/>
        </w:rPr>
      </w:pPr>
    </w:p>
    <w:p w14:paraId="6926415F" w14:textId="57D57FB2" w:rsidR="00BF3832" w:rsidRDefault="00BF3832" w:rsidP="00BF3832">
      <w:pPr>
        <w:widowControl/>
        <w:adjustRightInd w:val="0"/>
        <w:rPr>
          <w:rFonts w:asciiTheme="minorHAnsi" w:eastAsiaTheme="minorHAnsi" w:hAnsiTheme="minorHAnsi" w:cstheme="minorHAnsi"/>
        </w:rPr>
      </w:pPr>
      <w:r w:rsidRPr="00F044F8">
        <w:rPr>
          <w:rFonts w:asciiTheme="minorHAnsi" w:eastAsiaTheme="minorHAnsi" w:hAnsiTheme="minorHAnsi" w:cstheme="minorHAnsi"/>
        </w:rPr>
        <w:t>There are two important things you need to know about your current coverage and</w:t>
      </w:r>
      <w:r>
        <w:rPr>
          <w:rFonts w:asciiTheme="minorHAnsi" w:eastAsiaTheme="minorHAnsi" w:hAnsiTheme="minorHAnsi" w:cstheme="minorHAnsi"/>
        </w:rPr>
        <w:t xml:space="preserve"> </w:t>
      </w:r>
      <w:r w:rsidRPr="00F044F8">
        <w:rPr>
          <w:rFonts w:asciiTheme="minorHAnsi" w:eastAsiaTheme="minorHAnsi" w:hAnsiTheme="minorHAnsi" w:cstheme="minorHAnsi"/>
        </w:rPr>
        <w:t>Medicare’s prescription drug coverage:</w:t>
      </w:r>
      <w:r w:rsidRPr="00BF3832">
        <w:rPr>
          <w:noProof/>
        </w:rPr>
        <w:t xml:space="preserve"> </w:t>
      </w:r>
    </w:p>
    <w:p w14:paraId="7BA6D55D" w14:textId="77777777" w:rsidR="00BF3832" w:rsidRPr="00EF4FE9" w:rsidRDefault="00BF3832" w:rsidP="00BF3832">
      <w:pPr>
        <w:widowControl/>
        <w:adjustRightInd w:val="0"/>
        <w:rPr>
          <w:rFonts w:asciiTheme="minorHAnsi" w:eastAsiaTheme="minorHAnsi" w:hAnsiTheme="minorHAnsi" w:cstheme="minorHAnsi"/>
          <w:sz w:val="18"/>
          <w:szCs w:val="18"/>
        </w:rPr>
      </w:pPr>
    </w:p>
    <w:p w14:paraId="4A545AA7" w14:textId="77777777" w:rsidR="00BF3832" w:rsidRDefault="00BF3832" w:rsidP="00BF3832">
      <w:pPr>
        <w:widowControl/>
        <w:adjustRightInd w:val="0"/>
        <w:rPr>
          <w:rFonts w:asciiTheme="minorHAnsi" w:eastAsiaTheme="minorHAnsi" w:hAnsiTheme="minorHAnsi" w:cstheme="minorHAnsi"/>
        </w:rPr>
      </w:pPr>
      <w:r w:rsidRPr="00F044F8">
        <w:rPr>
          <w:rFonts w:asciiTheme="minorHAnsi" w:eastAsiaTheme="minorHAnsi" w:hAnsiTheme="minorHAnsi" w:cstheme="minorHAnsi"/>
        </w:rPr>
        <w:t>1. Medicare prescription drug coverage became available in 2006 to everyone with</w:t>
      </w:r>
      <w:r>
        <w:rPr>
          <w:rFonts w:asciiTheme="minorHAnsi" w:eastAsiaTheme="minorHAnsi" w:hAnsiTheme="minorHAnsi" w:cstheme="minorHAnsi"/>
        </w:rPr>
        <w:t xml:space="preserve"> </w:t>
      </w:r>
      <w:r w:rsidRPr="00F044F8">
        <w:rPr>
          <w:rFonts w:asciiTheme="minorHAnsi" w:eastAsiaTheme="minorHAnsi" w:hAnsiTheme="minorHAnsi" w:cstheme="minorHAnsi"/>
        </w:rPr>
        <w:t>Medicare. You can get this coverage if you join a Medicare Prescription Drug Plan</w:t>
      </w:r>
      <w:r>
        <w:rPr>
          <w:rFonts w:asciiTheme="minorHAnsi" w:eastAsiaTheme="minorHAnsi" w:hAnsiTheme="minorHAnsi" w:cstheme="minorHAnsi"/>
        </w:rPr>
        <w:t xml:space="preserve"> </w:t>
      </w:r>
      <w:r w:rsidRPr="00F044F8">
        <w:rPr>
          <w:rFonts w:asciiTheme="minorHAnsi" w:eastAsiaTheme="minorHAnsi" w:hAnsiTheme="minorHAnsi" w:cstheme="minorHAnsi"/>
        </w:rPr>
        <w:t>or join a Medicare Advantage Plan (like an HMO or PPO) that offers prescription</w:t>
      </w:r>
      <w:r>
        <w:rPr>
          <w:rFonts w:asciiTheme="minorHAnsi" w:eastAsiaTheme="minorHAnsi" w:hAnsiTheme="minorHAnsi" w:cstheme="minorHAnsi"/>
        </w:rPr>
        <w:t xml:space="preserve"> </w:t>
      </w:r>
      <w:r w:rsidRPr="00F044F8">
        <w:rPr>
          <w:rFonts w:asciiTheme="minorHAnsi" w:eastAsiaTheme="minorHAnsi" w:hAnsiTheme="minorHAnsi" w:cstheme="minorHAnsi"/>
        </w:rPr>
        <w:t>drug coverage. All Medicare drug plans provide at least a standard level of</w:t>
      </w:r>
      <w:r>
        <w:rPr>
          <w:rFonts w:asciiTheme="minorHAnsi" w:eastAsiaTheme="minorHAnsi" w:hAnsiTheme="minorHAnsi" w:cstheme="minorHAnsi"/>
        </w:rPr>
        <w:t xml:space="preserve"> </w:t>
      </w:r>
      <w:r w:rsidRPr="00F044F8">
        <w:rPr>
          <w:rFonts w:asciiTheme="minorHAnsi" w:eastAsiaTheme="minorHAnsi" w:hAnsiTheme="minorHAnsi" w:cstheme="minorHAnsi"/>
        </w:rPr>
        <w:t>coverage set by Medicare. Some plans may also offer more coverage for a higher</w:t>
      </w:r>
      <w:r>
        <w:rPr>
          <w:rFonts w:asciiTheme="minorHAnsi" w:eastAsiaTheme="minorHAnsi" w:hAnsiTheme="minorHAnsi" w:cstheme="minorHAnsi"/>
        </w:rPr>
        <w:t xml:space="preserve"> </w:t>
      </w:r>
      <w:r w:rsidRPr="00F044F8">
        <w:rPr>
          <w:rFonts w:asciiTheme="minorHAnsi" w:eastAsiaTheme="minorHAnsi" w:hAnsiTheme="minorHAnsi" w:cstheme="minorHAnsi"/>
        </w:rPr>
        <w:t>monthly premium.</w:t>
      </w:r>
    </w:p>
    <w:p w14:paraId="21269AE7" w14:textId="77777777" w:rsidR="00BF3832" w:rsidRPr="00ED2F20" w:rsidRDefault="00BF3832" w:rsidP="00BF3832">
      <w:pPr>
        <w:widowControl/>
        <w:adjustRightInd w:val="0"/>
        <w:rPr>
          <w:rFonts w:asciiTheme="minorHAnsi" w:eastAsiaTheme="minorHAnsi" w:hAnsiTheme="minorHAnsi" w:cstheme="minorHAnsi"/>
          <w:sz w:val="18"/>
          <w:szCs w:val="18"/>
        </w:rPr>
      </w:pPr>
    </w:p>
    <w:p w14:paraId="6F13E2B2" w14:textId="245FC7B2" w:rsidR="00BF3832" w:rsidRPr="00DA7D98" w:rsidRDefault="00BF3832" w:rsidP="00BF3832">
      <w:pPr>
        <w:widowControl/>
        <w:adjustRightInd w:val="0"/>
        <w:rPr>
          <w:rFonts w:asciiTheme="minorHAnsi" w:eastAsiaTheme="minorHAnsi" w:hAnsiTheme="minorHAnsi" w:cstheme="minorHAnsi"/>
        </w:rPr>
      </w:pPr>
      <w:r w:rsidRPr="00DA7D98">
        <w:rPr>
          <w:rFonts w:asciiTheme="minorHAnsi" w:eastAsiaTheme="minorHAnsi" w:hAnsiTheme="minorHAnsi" w:cstheme="minorHAnsi"/>
        </w:rPr>
        <w:t>2.</w:t>
      </w:r>
      <w:r w:rsidR="009B1C4B">
        <w:rPr>
          <w:rFonts w:asciiTheme="minorHAnsi" w:eastAsiaTheme="minorHAnsi" w:hAnsiTheme="minorHAnsi" w:cstheme="minorHAnsi"/>
        </w:rPr>
        <w:t xml:space="preserve"> Visual Edge </w:t>
      </w:r>
      <w:r w:rsidR="00F82DF5">
        <w:rPr>
          <w:rFonts w:asciiTheme="minorHAnsi" w:eastAsiaTheme="minorHAnsi" w:hAnsiTheme="minorHAnsi" w:cstheme="minorHAnsi"/>
        </w:rPr>
        <w:t xml:space="preserve">IT </w:t>
      </w:r>
      <w:r w:rsidRPr="00DA7D98">
        <w:rPr>
          <w:rFonts w:asciiTheme="minorHAnsi" w:eastAsiaTheme="minorHAnsi" w:hAnsiTheme="minorHAnsi" w:cstheme="minorHAnsi"/>
        </w:rPr>
        <w:t>has determined that the prescription drug coverage offered</w:t>
      </w:r>
      <w:r>
        <w:rPr>
          <w:rFonts w:asciiTheme="minorHAnsi" w:eastAsiaTheme="minorHAnsi" w:hAnsiTheme="minorHAnsi" w:cstheme="minorHAnsi"/>
        </w:rPr>
        <w:t xml:space="preserve"> </w:t>
      </w:r>
      <w:r w:rsidRPr="00DA7D98">
        <w:rPr>
          <w:rFonts w:asciiTheme="minorHAnsi" w:eastAsiaTheme="minorHAnsi" w:hAnsiTheme="minorHAnsi" w:cstheme="minorHAnsi"/>
        </w:rPr>
        <w:t xml:space="preserve">by the </w:t>
      </w:r>
      <w:r w:rsidR="00F82DF5">
        <w:rPr>
          <w:rFonts w:asciiTheme="minorHAnsi" w:eastAsiaTheme="minorHAnsi" w:hAnsiTheme="minorHAnsi" w:cstheme="minorHAnsi"/>
        </w:rPr>
        <w:t xml:space="preserve">plan </w:t>
      </w:r>
      <w:r w:rsidRPr="00DA7D98">
        <w:rPr>
          <w:rFonts w:asciiTheme="minorHAnsi" w:eastAsiaTheme="minorHAnsi" w:hAnsiTheme="minorHAnsi" w:cstheme="minorHAnsi"/>
        </w:rPr>
        <w:t>is, on average for all plan participants, expected to pay</w:t>
      </w:r>
      <w:r>
        <w:rPr>
          <w:rFonts w:asciiTheme="minorHAnsi" w:eastAsiaTheme="minorHAnsi" w:hAnsiTheme="minorHAnsi" w:cstheme="minorHAnsi"/>
        </w:rPr>
        <w:t xml:space="preserve"> </w:t>
      </w:r>
      <w:r w:rsidRPr="00DA7D98">
        <w:rPr>
          <w:rFonts w:asciiTheme="minorHAnsi" w:eastAsiaTheme="minorHAnsi" w:hAnsiTheme="minorHAnsi" w:cstheme="minorHAnsi"/>
        </w:rPr>
        <w:t>out as much as standard Medicare prescription drug coverage pays and is</w:t>
      </w:r>
      <w:r>
        <w:rPr>
          <w:rFonts w:asciiTheme="minorHAnsi" w:eastAsiaTheme="minorHAnsi" w:hAnsiTheme="minorHAnsi" w:cstheme="minorHAnsi"/>
        </w:rPr>
        <w:t xml:space="preserve"> </w:t>
      </w:r>
      <w:r w:rsidRPr="00DA7D98">
        <w:rPr>
          <w:rFonts w:asciiTheme="minorHAnsi" w:eastAsiaTheme="minorHAnsi" w:hAnsiTheme="minorHAnsi" w:cstheme="minorHAnsi"/>
        </w:rPr>
        <w:t>therefore considered Creditable Coverage. Because your existing coverage is</w:t>
      </w:r>
      <w:r w:rsidR="00F82DF5">
        <w:rPr>
          <w:rFonts w:asciiTheme="minorHAnsi" w:eastAsiaTheme="minorHAnsi" w:hAnsiTheme="minorHAnsi" w:cstheme="minorHAnsi"/>
        </w:rPr>
        <w:t xml:space="preserve"> </w:t>
      </w:r>
      <w:r w:rsidRPr="00DA7D98">
        <w:rPr>
          <w:rFonts w:asciiTheme="minorHAnsi" w:eastAsiaTheme="minorHAnsi" w:hAnsiTheme="minorHAnsi" w:cstheme="minorHAnsi"/>
        </w:rPr>
        <w:t>Creditable Coverage, you can keep this coverage and not pay a higher premium (a</w:t>
      </w:r>
      <w:r>
        <w:rPr>
          <w:rFonts w:asciiTheme="minorHAnsi" w:eastAsiaTheme="minorHAnsi" w:hAnsiTheme="minorHAnsi" w:cstheme="minorHAnsi"/>
        </w:rPr>
        <w:t xml:space="preserve"> </w:t>
      </w:r>
      <w:r w:rsidRPr="00DA7D98">
        <w:rPr>
          <w:rFonts w:asciiTheme="minorHAnsi" w:eastAsiaTheme="minorHAnsi" w:hAnsiTheme="minorHAnsi" w:cstheme="minorHAnsi"/>
        </w:rPr>
        <w:t>penalty) if you later decide to join a Medicare drug pl</w:t>
      </w:r>
      <w:r>
        <w:rPr>
          <w:rFonts w:asciiTheme="minorHAnsi" w:eastAsiaTheme="minorHAnsi" w:hAnsiTheme="minorHAnsi" w:cstheme="minorHAnsi"/>
        </w:rPr>
        <w:t>an.</w:t>
      </w:r>
    </w:p>
    <w:p w14:paraId="68ECBED9" w14:textId="77777777" w:rsidR="00BF3832" w:rsidRPr="0030181E" w:rsidRDefault="00BF3832" w:rsidP="00BF3832">
      <w:pPr>
        <w:widowControl/>
        <w:autoSpaceDE/>
        <w:autoSpaceDN/>
        <w:jc w:val="both"/>
        <w:rPr>
          <w:rFonts w:ascii="Calibri" w:eastAsia="Calibri" w:hAnsi="Calibri" w:cs="Calibri"/>
          <w:sz w:val="10"/>
          <w:szCs w:val="10"/>
        </w:rPr>
      </w:pPr>
    </w:p>
    <w:p w14:paraId="5D627228" w14:textId="77777777" w:rsidR="00BF3832" w:rsidRPr="0030181E" w:rsidRDefault="00BF3832" w:rsidP="00BF3832">
      <w:pPr>
        <w:widowControl/>
        <w:autoSpaceDE/>
        <w:autoSpaceDN/>
        <w:spacing w:line="276" w:lineRule="auto"/>
        <w:jc w:val="both"/>
        <w:rPr>
          <w:rFonts w:ascii="Calibri" w:eastAsia="Calibri" w:hAnsi="Calibri"/>
          <w:sz w:val="10"/>
          <w:szCs w:val="10"/>
        </w:rPr>
      </w:pPr>
    </w:p>
    <w:p w14:paraId="24C254E1" w14:textId="77777777" w:rsidR="00BF3832" w:rsidRPr="0030181E" w:rsidRDefault="00BF3832" w:rsidP="00BF3832">
      <w:pPr>
        <w:widowControl/>
        <w:autoSpaceDE/>
        <w:autoSpaceDN/>
        <w:spacing w:line="276" w:lineRule="auto"/>
        <w:jc w:val="both"/>
        <w:rPr>
          <w:rFonts w:ascii="Calibri" w:eastAsia="Calibri" w:hAnsi="Calibri"/>
          <w:sz w:val="6"/>
        </w:rPr>
      </w:pPr>
      <w:r w:rsidRPr="0030181E">
        <w:rPr>
          <w:rFonts w:ascii="Calibri" w:eastAsia="Calibri" w:hAnsi="Calibri"/>
          <w:b/>
          <w:bCs/>
        </w:rPr>
        <w:t xml:space="preserve">When May You Join </w:t>
      </w:r>
      <w:proofErr w:type="gramStart"/>
      <w:r w:rsidRPr="0030181E">
        <w:rPr>
          <w:rFonts w:ascii="Calibri" w:eastAsia="Calibri" w:hAnsi="Calibri"/>
          <w:b/>
          <w:bCs/>
        </w:rPr>
        <w:t>A</w:t>
      </w:r>
      <w:proofErr w:type="gramEnd"/>
      <w:r w:rsidRPr="0030181E">
        <w:rPr>
          <w:rFonts w:ascii="Calibri" w:eastAsia="Calibri" w:hAnsi="Calibri"/>
          <w:b/>
          <w:bCs/>
        </w:rPr>
        <w:t xml:space="preserve"> Medicare Drug Plan?</w:t>
      </w:r>
    </w:p>
    <w:p w14:paraId="4E3F083D" w14:textId="77777777" w:rsidR="00BF3832" w:rsidRDefault="00BF3832" w:rsidP="00BF3832">
      <w:pPr>
        <w:widowControl/>
        <w:autoSpaceDE/>
        <w:autoSpaceDN/>
        <w:jc w:val="both"/>
        <w:rPr>
          <w:rFonts w:ascii="Calibri" w:eastAsia="Calibri" w:hAnsi="Calibri"/>
        </w:rPr>
      </w:pPr>
      <w:r w:rsidRPr="0030181E">
        <w:rPr>
          <w:rFonts w:ascii="Calibri" w:eastAsia="Calibri" w:hAnsi="Calibri"/>
        </w:rPr>
        <w:t>Eligible individuals may join a Medicare drug plan when you first become eligible for Medicare and each year from October 15</w:t>
      </w:r>
      <w:r w:rsidRPr="0030181E">
        <w:rPr>
          <w:rFonts w:ascii="Calibri" w:eastAsia="Calibri" w:hAnsi="Calibri"/>
          <w:vertAlign w:val="superscript"/>
        </w:rPr>
        <w:t>th</w:t>
      </w:r>
      <w:r w:rsidRPr="0030181E">
        <w:rPr>
          <w:rFonts w:ascii="Calibri" w:eastAsia="Calibri" w:hAnsi="Calibri"/>
        </w:rPr>
        <w:t xml:space="preserve"> through December 7</w:t>
      </w:r>
      <w:r w:rsidRPr="0030181E">
        <w:rPr>
          <w:rFonts w:ascii="Calibri" w:eastAsia="Calibri" w:hAnsi="Calibri"/>
          <w:vertAlign w:val="superscript"/>
        </w:rPr>
        <w:t>th</w:t>
      </w:r>
      <w:r w:rsidRPr="0030181E">
        <w:rPr>
          <w:rFonts w:ascii="Calibri" w:eastAsia="Calibri" w:hAnsi="Calibri"/>
        </w:rPr>
        <w:t>.  However, if you lose your current creditable coverage, thr</w:t>
      </w:r>
      <w:r>
        <w:rPr>
          <w:rFonts w:ascii="Calibri" w:eastAsia="Calibri" w:hAnsi="Calibri"/>
        </w:rPr>
        <w:t>o</w:t>
      </w:r>
      <w:r w:rsidRPr="0030181E">
        <w:rPr>
          <w:rFonts w:ascii="Calibri" w:eastAsia="Calibri" w:hAnsi="Calibri"/>
        </w:rPr>
        <w:t xml:space="preserve">ugh no fault of your own, you will also be eligible for a two (2) month Special Enrollment Period (SEP) to join a Medicare Drug plan.  </w:t>
      </w:r>
    </w:p>
    <w:p w14:paraId="4B65E615" w14:textId="77777777" w:rsidR="000B239F" w:rsidRDefault="000B239F" w:rsidP="00BF3832">
      <w:pPr>
        <w:widowControl/>
        <w:autoSpaceDE/>
        <w:autoSpaceDN/>
        <w:spacing w:line="276" w:lineRule="auto"/>
        <w:jc w:val="both"/>
        <w:rPr>
          <w:rFonts w:ascii="Calibri" w:eastAsia="Calibri" w:hAnsi="Calibri"/>
        </w:rPr>
      </w:pPr>
    </w:p>
    <w:p w14:paraId="28C1218A" w14:textId="77777777" w:rsidR="00BF3832" w:rsidRPr="00D15D98" w:rsidRDefault="00BF3832" w:rsidP="00BF3832">
      <w:pPr>
        <w:widowControl/>
        <w:adjustRightInd w:val="0"/>
        <w:rPr>
          <w:rFonts w:asciiTheme="minorHAnsi" w:eastAsiaTheme="minorHAnsi" w:hAnsiTheme="minorHAnsi" w:cstheme="minorHAnsi"/>
          <w:b/>
          <w:bCs/>
        </w:rPr>
      </w:pPr>
      <w:r w:rsidRPr="00D15D98">
        <w:rPr>
          <w:rFonts w:asciiTheme="minorHAnsi" w:eastAsiaTheme="minorHAnsi" w:hAnsiTheme="minorHAnsi" w:cstheme="minorHAnsi"/>
          <w:b/>
          <w:bCs/>
        </w:rPr>
        <w:t xml:space="preserve">What Happens </w:t>
      </w:r>
      <w:proofErr w:type="gramStart"/>
      <w:r w:rsidRPr="00D15D98">
        <w:rPr>
          <w:rFonts w:asciiTheme="minorHAnsi" w:eastAsiaTheme="minorHAnsi" w:hAnsiTheme="minorHAnsi" w:cstheme="minorHAnsi"/>
          <w:b/>
          <w:bCs/>
        </w:rPr>
        <w:t>To</w:t>
      </w:r>
      <w:proofErr w:type="gramEnd"/>
      <w:r w:rsidRPr="00D15D98">
        <w:rPr>
          <w:rFonts w:asciiTheme="minorHAnsi" w:eastAsiaTheme="minorHAnsi" w:hAnsiTheme="minorHAnsi" w:cstheme="minorHAnsi"/>
          <w:b/>
          <w:bCs/>
        </w:rPr>
        <w:t xml:space="preserve"> Your Current Coverage If You Decide to Join A</w:t>
      </w:r>
      <w:r>
        <w:rPr>
          <w:rFonts w:asciiTheme="minorHAnsi" w:eastAsiaTheme="minorHAnsi" w:hAnsiTheme="minorHAnsi" w:cstheme="minorHAnsi"/>
          <w:b/>
          <w:bCs/>
        </w:rPr>
        <w:t xml:space="preserve"> </w:t>
      </w:r>
      <w:r w:rsidRPr="00D15D98">
        <w:rPr>
          <w:rFonts w:asciiTheme="minorHAnsi" w:eastAsiaTheme="minorHAnsi" w:hAnsiTheme="minorHAnsi" w:cstheme="minorHAnsi"/>
          <w:b/>
          <w:bCs/>
        </w:rPr>
        <w:t>Medicare Drug Plan?</w:t>
      </w:r>
    </w:p>
    <w:p w14:paraId="4CDD734D" w14:textId="01CFFA9F" w:rsidR="000B239F" w:rsidRDefault="00BF3832" w:rsidP="00BF3832">
      <w:pPr>
        <w:widowControl/>
        <w:adjustRightInd w:val="0"/>
        <w:rPr>
          <w:rFonts w:asciiTheme="minorHAnsi" w:eastAsiaTheme="minorHAnsi" w:hAnsiTheme="minorHAnsi" w:cstheme="minorHAnsi"/>
        </w:rPr>
      </w:pPr>
      <w:r w:rsidRPr="00D15D98">
        <w:rPr>
          <w:rFonts w:asciiTheme="minorHAnsi" w:eastAsiaTheme="minorHAnsi" w:hAnsiTheme="minorHAnsi" w:cstheme="minorHAnsi"/>
        </w:rPr>
        <w:t xml:space="preserve">If you decide to join a Medicare drug plan, your current </w:t>
      </w:r>
      <w:r w:rsidR="00197EB0">
        <w:rPr>
          <w:rFonts w:asciiTheme="minorHAnsi" w:eastAsiaTheme="minorHAnsi" w:hAnsiTheme="minorHAnsi" w:cstheme="minorHAnsi"/>
        </w:rPr>
        <w:t>Visual Edge Technology</w:t>
      </w:r>
      <w:r w:rsidRPr="00D15D98">
        <w:rPr>
          <w:rFonts w:asciiTheme="minorHAnsi" w:eastAsiaTheme="minorHAnsi" w:hAnsiTheme="minorHAnsi" w:cstheme="minorHAnsi"/>
        </w:rPr>
        <w:t xml:space="preserve"> coverage </w:t>
      </w:r>
      <w:r w:rsidR="000B239F">
        <w:rPr>
          <w:rFonts w:asciiTheme="minorHAnsi" w:eastAsiaTheme="minorHAnsi" w:hAnsiTheme="minorHAnsi" w:cstheme="minorHAnsi"/>
        </w:rPr>
        <w:t xml:space="preserve">may or may not be affected as well as dependent coverage. Additional guidance is available at </w:t>
      </w:r>
      <w:hyperlink r:id="rId10" w:history="1">
        <w:r w:rsidR="000B239F" w:rsidRPr="002D48C2">
          <w:rPr>
            <w:rStyle w:val="Hyperlink"/>
            <w:rFonts w:asciiTheme="minorHAnsi" w:eastAsiaTheme="minorHAnsi" w:hAnsiTheme="minorHAnsi" w:cstheme="minorHAnsi"/>
          </w:rPr>
          <w:t>https://www.cms.gov/medicare/prescription-drug-coverage/creditablecoverage?redirect=/creditablecoverage/</w:t>
        </w:r>
      </w:hyperlink>
    </w:p>
    <w:p w14:paraId="242DB8D9" w14:textId="496E9A85" w:rsidR="00BF3832" w:rsidRDefault="00BF3832" w:rsidP="00BF3832">
      <w:pPr>
        <w:widowControl/>
        <w:adjustRightInd w:val="0"/>
        <w:rPr>
          <w:rFonts w:asciiTheme="minorHAnsi" w:eastAsiaTheme="minorHAnsi" w:hAnsiTheme="minorHAnsi" w:cstheme="minorHAnsi"/>
        </w:rPr>
      </w:pPr>
      <w:r w:rsidRPr="000B239F">
        <w:rPr>
          <w:rFonts w:asciiTheme="minorHAnsi" w:eastAsiaTheme="minorHAnsi" w:hAnsiTheme="minorHAnsi" w:cstheme="minorHAnsi"/>
        </w:rPr>
        <w:t xml:space="preserve"> which outlines the prescription drug plan provisions/options that Medicare eligible individuals may have available to them when they become eligible for Medicare Part D.</w:t>
      </w:r>
    </w:p>
    <w:p w14:paraId="6C7AB758" w14:textId="77777777" w:rsidR="00B17A67" w:rsidRDefault="00B17A67" w:rsidP="00BF3832">
      <w:pPr>
        <w:widowControl/>
        <w:adjustRightInd w:val="0"/>
        <w:rPr>
          <w:rFonts w:asciiTheme="minorHAnsi" w:eastAsiaTheme="minorHAnsi" w:hAnsiTheme="minorHAnsi" w:cstheme="minorHAnsi"/>
        </w:rPr>
      </w:pPr>
    </w:p>
    <w:p w14:paraId="128CC9E9" w14:textId="77777777" w:rsidR="00F82DF5" w:rsidRDefault="00F82DF5" w:rsidP="00BF3832">
      <w:pPr>
        <w:widowControl/>
        <w:adjustRightInd w:val="0"/>
        <w:rPr>
          <w:rFonts w:asciiTheme="minorHAnsi" w:eastAsiaTheme="minorHAnsi" w:hAnsiTheme="minorHAnsi" w:cstheme="minorHAnsi"/>
        </w:rPr>
      </w:pPr>
    </w:p>
    <w:p w14:paraId="080AE80B" w14:textId="77777777" w:rsidR="00F82DF5" w:rsidRDefault="00F82DF5" w:rsidP="00BF3832">
      <w:pPr>
        <w:widowControl/>
        <w:adjustRightInd w:val="0"/>
        <w:rPr>
          <w:rFonts w:asciiTheme="minorHAnsi" w:eastAsiaTheme="minorHAnsi" w:hAnsiTheme="minorHAnsi" w:cstheme="minorHAnsi"/>
        </w:rPr>
      </w:pPr>
    </w:p>
    <w:p w14:paraId="091919AD" w14:textId="0087E1AA" w:rsidR="00BF3832" w:rsidRPr="001C6B5F" w:rsidRDefault="00BF3832" w:rsidP="00BF3832">
      <w:pPr>
        <w:widowControl/>
        <w:adjustRightInd w:val="0"/>
        <w:rPr>
          <w:rFonts w:asciiTheme="minorHAnsi" w:eastAsiaTheme="minorHAnsi" w:hAnsiTheme="minorHAnsi" w:cstheme="minorHAnsi"/>
        </w:rPr>
      </w:pPr>
    </w:p>
    <w:p w14:paraId="09DF623D" w14:textId="333C9761" w:rsidR="00BF3832" w:rsidRPr="001C6B5F" w:rsidRDefault="00BF3832" w:rsidP="00BF3832">
      <w:pPr>
        <w:widowControl/>
        <w:autoSpaceDE/>
        <w:autoSpaceDN/>
        <w:spacing w:line="276" w:lineRule="auto"/>
        <w:jc w:val="both"/>
        <w:rPr>
          <w:rFonts w:asciiTheme="minorHAnsi" w:eastAsia="Calibri" w:hAnsiTheme="minorHAnsi" w:cstheme="minorHAnsi"/>
        </w:rPr>
      </w:pPr>
    </w:p>
    <w:p w14:paraId="59C86E7D" w14:textId="36882F78" w:rsidR="00BF3832" w:rsidRPr="00556052" w:rsidRDefault="00775E87" w:rsidP="00BF3832">
      <w:pPr>
        <w:widowControl/>
        <w:adjustRightInd w:val="0"/>
        <w:rPr>
          <w:rFonts w:asciiTheme="minorHAnsi" w:eastAsiaTheme="minorHAnsi" w:hAnsiTheme="minorHAnsi" w:cstheme="minorHAnsi"/>
          <w:b/>
          <w:bCs/>
        </w:rPr>
      </w:pPr>
      <w:r w:rsidRPr="000B239F">
        <w:rPr>
          <w:noProof/>
        </w:rPr>
        <mc:AlternateContent>
          <mc:Choice Requires="wps">
            <w:drawing>
              <wp:anchor distT="0" distB="0" distL="114300" distR="114300" simplePos="0" relativeHeight="251660288" behindDoc="0" locked="0" layoutInCell="1" allowOverlap="1" wp14:anchorId="3A37823A" wp14:editId="2191D028">
                <wp:simplePos x="0" y="0"/>
                <wp:positionH relativeFrom="margin">
                  <wp:align>center</wp:align>
                </wp:positionH>
                <wp:positionV relativeFrom="paragraph">
                  <wp:posOffset>-234950</wp:posOffset>
                </wp:positionV>
                <wp:extent cx="6896100" cy="8791575"/>
                <wp:effectExtent l="0" t="0" r="1905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87915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782023" id="Rectangle 1" o:spid="_x0000_s1026" style="position:absolute;margin-left:0;margin-top:-18.5pt;width:543pt;height:69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" filled="f" strokecolor="windowText" strokeweight="1pt">
                <v:path arrowok="t"/>
                <w10:wrap anchorx="margin"/>
              </v:rect>
            </w:pict>
          </mc:Fallback>
        </mc:AlternateContent>
      </w:r>
      <w:r w:rsidR="00BF3832" w:rsidRPr="00556052">
        <w:rPr>
          <w:rFonts w:asciiTheme="minorHAnsi" w:eastAsiaTheme="minorHAnsi" w:hAnsiTheme="minorHAnsi" w:cstheme="minorHAnsi"/>
          <w:b/>
          <w:bCs/>
        </w:rPr>
        <w:t xml:space="preserve">When Will You Pay </w:t>
      </w:r>
      <w:proofErr w:type="gramStart"/>
      <w:r w:rsidR="00BF3832" w:rsidRPr="00556052">
        <w:rPr>
          <w:rFonts w:asciiTheme="minorHAnsi" w:eastAsiaTheme="minorHAnsi" w:hAnsiTheme="minorHAnsi" w:cstheme="minorHAnsi"/>
          <w:b/>
          <w:bCs/>
        </w:rPr>
        <w:t>A</w:t>
      </w:r>
      <w:proofErr w:type="gramEnd"/>
      <w:r w:rsidR="00BF3832" w:rsidRPr="00556052">
        <w:rPr>
          <w:rFonts w:asciiTheme="minorHAnsi" w:eastAsiaTheme="minorHAnsi" w:hAnsiTheme="minorHAnsi" w:cstheme="minorHAnsi"/>
          <w:b/>
          <w:bCs/>
        </w:rPr>
        <w:t xml:space="preserve"> Higher Premium (Penalty) To Join A Medicare Drug</w:t>
      </w:r>
      <w:r w:rsidR="00BF3832">
        <w:rPr>
          <w:rFonts w:asciiTheme="minorHAnsi" w:eastAsiaTheme="minorHAnsi" w:hAnsiTheme="minorHAnsi" w:cstheme="minorHAnsi"/>
          <w:b/>
          <w:bCs/>
        </w:rPr>
        <w:t xml:space="preserve"> </w:t>
      </w:r>
      <w:r w:rsidR="00BF3832" w:rsidRPr="00556052">
        <w:rPr>
          <w:rFonts w:asciiTheme="minorHAnsi" w:eastAsiaTheme="minorHAnsi" w:hAnsiTheme="minorHAnsi" w:cstheme="minorHAnsi"/>
          <w:b/>
          <w:bCs/>
        </w:rPr>
        <w:t>Plan?</w:t>
      </w:r>
    </w:p>
    <w:p w14:paraId="79439151" w14:textId="2F82AF23" w:rsidR="00BF3832" w:rsidRPr="00556052" w:rsidRDefault="00BF3832" w:rsidP="00BF3832">
      <w:pPr>
        <w:widowControl/>
        <w:adjustRightInd w:val="0"/>
        <w:rPr>
          <w:rFonts w:asciiTheme="minorHAnsi" w:eastAsia="Calibri" w:hAnsiTheme="minorHAnsi" w:cstheme="minorHAnsi"/>
        </w:rPr>
      </w:pPr>
      <w:r w:rsidRPr="00556052">
        <w:rPr>
          <w:rFonts w:asciiTheme="minorHAnsi" w:eastAsiaTheme="minorHAnsi" w:hAnsiTheme="minorHAnsi" w:cstheme="minorHAnsi"/>
        </w:rPr>
        <w:t xml:space="preserve">You should also know that if you drop or lose your current coverage with </w:t>
      </w:r>
      <w:r w:rsidR="00F82DF5">
        <w:rPr>
          <w:rFonts w:asciiTheme="minorHAnsi" w:eastAsiaTheme="minorHAnsi" w:hAnsiTheme="minorHAnsi" w:cstheme="minorHAnsi"/>
        </w:rPr>
        <w:t>Visual Edge IT</w:t>
      </w:r>
      <w:r w:rsidRPr="00556052">
        <w:rPr>
          <w:rFonts w:asciiTheme="minorHAnsi" w:eastAsiaTheme="minorHAnsi" w:hAnsiTheme="minorHAnsi" w:cstheme="minorHAnsi"/>
        </w:rPr>
        <w:t xml:space="preserve"> and don’t join a Medicare drug plan within 63 continuous days after your current</w:t>
      </w:r>
      <w:r>
        <w:rPr>
          <w:rFonts w:asciiTheme="minorHAnsi" w:eastAsiaTheme="minorHAnsi" w:hAnsiTheme="minorHAnsi" w:cstheme="minorHAnsi"/>
        </w:rPr>
        <w:t xml:space="preserve"> </w:t>
      </w:r>
      <w:r w:rsidRPr="00556052">
        <w:rPr>
          <w:rFonts w:asciiTheme="minorHAnsi" w:eastAsiaTheme="minorHAnsi" w:hAnsiTheme="minorHAnsi" w:cstheme="minorHAnsi"/>
        </w:rPr>
        <w:t>coverage ends, you may pay a higher premium (a penalty) to join a Medicare drug plan later.</w:t>
      </w:r>
      <w:r>
        <w:rPr>
          <w:rFonts w:asciiTheme="minorHAnsi" w:eastAsiaTheme="minorHAnsi" w:hAnsiTheme="minorHAnsi" w:cstheme="minorHAnsi"/>
        </w:rPr>
        <w:t xml:space="preserve"> </w:t>
      </w:r>
      <w:r w:rsidRPr="00556052">
        <w:rPr>
          <w:rFonts w:asciiTheme="minorHAnsi" w:eastAsiaTheme="minorHAnsi" w:hAnsiTheme="minorHAnsi" w:cstheme="minorHAnsi"/>
        </w:rPr>
        <w:t>If you go 63 continuous days or longer without creditable prescription drug coverage, your</w:t>
      </w:r>
      <w:r>
        <w:rPr>
          <w:rFonts w:asciiTheme="minorHAnsi" w:eastAsiaTheme="minorHAnsi" w:hAnsiTheme="minorHAnsi" w:cstheme="minorHAnsi"/>
        </w:rPr>
        <w:t xml:space="preserve"> </w:t>
      </w:r>
      <w:r w:rsidRPr="00556052">
        <w:rPr>
          <w:rFonts w:asciiTheme="minorHAnsi" w:eastAsiaTheme="minorHAnsi" w:hAnsiTheme="minorHAnsi" w:cstheme="minorHAnsi"/>
        </w:rPr>
        <w:t>monthly premium may go up by at least 1% of the Medicare base beneficiary premium per</w:t>
      </w:r>
      <w:r>
        <w:rPr>
          <w:rFonts w:asciiTheme="minorHAnsi" w:eastAsiaTheme="minorHAnsi" w:hAnsiTheme="minorHAnsi" w:cstheme="minorHAnsi"/>
        </w:rPr>
        <w:t xml:space="preserve"> </w:t>
      </w:r>
      <w:r w:rsidRPr="00556052">
        <w:rPr>
          <w:rFonts w:asciiTheme="minorHAnsi" w:eastAsiaTheme="minorHAnsi" w:hAnsiTheme="minorHAnsi" w:cstheme="minorHAnsi"/>
        </w:rPr>
        <w:t>month for every month that you did not have that coverage. For example, if you go nineteen</w:t>
      </w:r>
      <w:r>
        <w:rPr>
          <w:rFonts w:asciiTheme="minorHAnsi" w:eastAsiaTheme="minorHAnsi" w:hAnsiTheme="minorHAnsi" w:cstheme="minorHAnsi"/>
        </w:rPr>
        <w:t xml:space="preserve"> </w:t>
      </w:r>
      <w:r w:rsidRPr="00556052">
        <w:rPr>
          <w:rFonts w:asciiTheme="minorHAnsi" w:eastAsiaTheme="minorHAnsi" w:hAnsiTheme="minorHAnsi" w:cstheme="minorHAnsi"/>
        </w:rPr>
        <w:t>months without creditable coverage, your premium may consistently be at least 19% higher</w:t>
      </w:r>
      <w:r>
        <w:rPr>
          <w:rFonts w:asciiTheme="minorHAnsi" w:eastAsiaTheme="minorHAnsi" w:hAnsiTheme="minorHAnsi" w:cstheme="minorHAnsi"/>
        </w:rPr>
        <w:t xml:space="preserve"> </w:t>
      </w:r>
      <w:r w:rsidRPr="00556052">
        <w:rPr>
          <w:rFonts w:asciiTheme="minorHAnsi" w:eastAsiaTheme="minorHAnsi" w:hAnsiTheme="minorHAnsi" w:cstheme="minorHAnsi"/>
        </w:rPr>
        <w:t>than the Medicare base beneficiary premium. You may have to pay this higher premium (a</w:t>
      </w:r>
      <w:r>
        <w:rPr>
          <w:rFonts w:asciiTheme="minorHAnsi" w:eastAsiaTheme="minorHAnsi" w:hAnsiTheme="minorHAnsi" w:cstheme="minorHAnsi"/>
        </w:rPr>
        <w:t xml:space="preserve"> </w:t>
      </w:r>
      <w:r w:rsidRPr="00556052">
        <w:rPr>
          <w:rFonts w:asciiTheme="minorHAnsi" w:eastAsiaTheme="minorHAnsi" w:hAnsiTheme="minorHAnsi" w:cstheme="minorHAnsi"/>
        </w:rPr>
        <w:t xml:space="preserve">penalty) </w:t>
      </w:r>
      <w:proofErr w:type="gramStart"/>
      <w:r w:rsidRPr="00556052">
        <w:rPr>
          <w:rFonts w:asciiTheme="minorHAnsi" w:eastAsiaTheme="minorHAnsi" w:hAnsiTheme="minorHAnsi" w:cstheme="minorHAnsi"/>
        </w:rPr>
        <w:t>as long as</w:t>
      </w:r>
      <w:proofErr w:type="gramEnd"/>
      <w:r w:rsidRPr="00556052">
        <w:rPr>
          <w:rFonts w:asciiTheme="minorHAnsi" w:eastAsiaTheme="minorHAnsi" w:hAnsiTheme="minorHAnsi" w:cstheme="minorHAnsi"/>
        </w:rPr>
        <w:t xml:space="preserve"> you have Medicare prescription drug coverage. In addition, you may have</w:t>
      </w:r>
      <w:r>
        <w:rPr>
          <w:rFonts w:asciiTheme="minorHAnsi" w:eastAsiaTheme="minorHAnsi" w:hAnsiTheme="minorHAnsi" w:cstheme="minorHAnsi"/>
        </w:rPr>
        <w:t xml:space="preserve"> </w:t>
      </w:r>
      <w:r w:rsidRPr="00556052">
        <w:rPr>
          <w:rFonts w:asciiTheme="minorHAnsi" w:eastAsiaTheme="minorHAnsi" w:hAnsiTheme="minorHAnsi" w:cstheme="minorHAnsi"/>
        </w:rPr>
        <w:t>to wait until the following October to join.</w:t>
      </w:r>
    </w:p>
    <w:p w14:paraId="302ABD73" w14:textId="77777777" w:rsidR="00BF3832" w:rsidRDefault="00BF3832" w:rsidP="00BF3832">
      <w:pPr>
        <w:widowControl/>
        <w:autoSpaceDE/>
        <w:autoSpaceDN/>
        <w:spacing w:line="276" w:lineRule="auto"/>
        <w:jc w:val="both"/>
        <w:rPr>
          <w:rFonts w:ascii="Calibri" w:eastAsia="Calibri" w:hAnsi="Calibri"/>
        </w:rPr>
      </w:pPr>
    </w:p>
    <w:p w14:paraId="72B2A357" w14:textId="77777777" w:rsidR="00BF3832" w:rsidRPr="00AC5454" w:rsidRDefault="00BF3832" w:rsidP="00BF3832">
      <w:pPr>
        <w:widowControl/>
        <w:adjustRightInd w:val="0"/>
        <w:rPr>
          <w:rFonts w:asciiTheme="minorHAnsi" w:eastAsiaTheme="minorHAnsi" w:hAnsiTheme="minorHAnsi" w:cstheme="minorHAnsi"/>
          <w:b/>
          <w:bCs/>
        </w:rPr>
      </w:pPr>
      <w:r w:rsidRPr="00AC5454">
        <w:rPr>
          <w:rFonts w:asciiTheme="minorHAnsi" w:eastAsiaTheme="minorHAnsi" w:hAnsiTheme="minorHAnsi" w:cstheme="minorHAnsi"/>
          <w:b/>
          <w:bCs/>
        </w:rPr>
        <w:t xml:space="preserve">For More Information About This Notice </w:t>
      </w:r>
      <w:proofErr w:type="gramStart"/>
      <w:r w:rsidRPr="00AC5454">
        <w:rPr>
          <w:rFonts w:asciiTheme="minorHAnsi" w:eastAsiaTheme="minorHAnsi" w:hAnsiTheme="minorHAnsi" w:cstheme="minorHAnsi"/>
          <w:b/>
          <w:bCs/>
        </w:rPr>
        <w:t>Or</w:t>
      </w:r>
      <w:proofErr w:type="gramEnd"/>
      <w:r w:rsidRPr="00AC5454">
        <w:rPr>
          <w:rFonts w:asciiTheme="minorHAnsi" w:eastAsiaTheme="minorHAnsi" w:hAnsiTheme="minorHAnsi" w:cstheme="minorHAnsi"/>
          <w:b/>
          <w:bCs/>
        </w:rPr>
        <w:t xml:space="preserve"> Your Current Prescription</w:t>
      </w:r>
      <w:r>
        <w:rPr>
          <w:rFonts w:asciiTheme="minorHAnsi" w:eastAsiaTheme="minorHAnsi" w:hAnsiTheme="minorHAnsi" w:cstheme="minorHAnsi"/>
          <w:b/>
          <w:bCs/>
        </w:rPr>
        <w:t xml:space="preserve"> </w:t>
      </w:r>
      <w:r w:rsidRPr="00AC5454">
        <w:rPr>
          <w:rFonts w:asciiTheme="minorHAnsi" w:eastAsiaTheme="minorHAnsi" w:hAnsiTheme="minorHAnsi" w:cstheme="minorHAnsi"/>
          <w:b/>
          <w:bCs/>
        </w:rPr>
        <w:t>Drug Coverag</w:t>
      </w:r>
      <w:r>
        <w:rPr>
          <w:rFonts w:asciiTheme="minorHAnsi" w:eastAsiaTheme="minorHAnsi" w:hAnsiTheme="minorHAnsi" w:cstheme="minorHAnsi"/>
          <w:b/>
          <w:bCs/>
        </w:rPr>
        <w:t>e</w:t>
      </w:r>
    </w:p>
    <w:p w14:paraId="4A313425" w14:textId="6110A5E0" w:rsidR="00BF3832" w:rsidRDefault="00BF3832" w:rsidP="00BF3832">
      <w:pPr>
        <w:widowControl/>
        <w:adjustRightInd w:val="0"/>
        <w:rPr>
          <w:rFonts w:asciiTheme="minorHAnsi" w:eastAsiaTheme="minorHAnsi" w:hAnsiTheme="minorHAnsi" w:cstheme="minorHAnsi"/>
        </w:rPr>
      </w:pPr>
      <w:r w:rsidRPr="00AC5454">
        <w:rPr>
          <w:rFonts w:asciiTheme="minorHAnsi" w:eastAsiaTheme="minorHAnsi" w:hAnsiTheme="minorHAnsi" w:cstheme="minorHAnsi"/>
        </w:rPr>
        <w:t xml:space="preserve">Contact the person listed below for further information </w:t>
      </w:r>
      <w:r w:rsidRPr="00A94AE2">
        <w:rPr>
          <w:rFonts w:asciiTheme="minorHAnsi" w:eastAsiaTheme="minorHAnsi" w:hAnsiTheme="minorHAnsi" w:cstheme="minorHAnsi"/>
          <w:b/>
          <w:bCs/>
        </w:rPr>
        <w:t>NOTE:</w:t>
      </w:r>
      <w:r>
        <w:rPr>
          <w:rFonts w:asciiTheme="minorHAnsi" w:eastAsiaTheme="minorHAnsi" w:hAnsiTheme="minorHAnsi" w:cstheme="minorHAnsi"/>
        </w:rPr>
        <w:t xml:space="preserve"> </w:t>
      </w:r>
      <w:r w:rsidRPr="00AC5454">
        <w:rPr>
          <w:rFonts w:asciiTheme="minorHAnsi" w:eastAsiaTheme="minorHAnsi" w:hAnsiTheme="minorHAnsi" w:cstheme="minorHAnsi"/>
          <w:b/>
          <w:bCs/>
        </w:rPr>
        <w:t xml:space="preserve"> </w:t>
      </w:r>
      <w:r w:rsidRPr="00AC5454">
        <w:rPr>
          <w:rFonts w:asciiTheme="minorHAnsi" w:eastAsiaTheme="minorHAnsi" w:hAnsiTheme="minorHAnsi" w:cstheme="minorHAnsi"/>
        </w:rPr>
        <w:t>You’ll get this notice each year. You will also get it before the</w:t>
      </w:r>
      <w:r>
        <w:rPr>
          <w:rFonts w:asciiTheme="minorHAnsi" w:eastAsiaTheme="minorHAnsi" w:hAnsiTheme="minorHAnsi" w:cstheme="minorHAnsi"/>
        </w:rPr>
        <w:t xml:space="preserve"> </w:t>
      </w:r>
      <w:r w:rsidRPr="00AC5454">
        <w:rPr>
          <w:rFonts w:asciiTheme="minorHAnsi" w:eastAsiaTheme="minorHAnsi" w:hAnsiTheme="minorHAnsi" w:cstheme="minorHAnsi"/>
        </w:rPr>
        <w:t>next period you can join a Medicare drug plan, and if this coverage through</w:t>
      </w:r>
      <w:r w:rsidR="00A5781F">
        <w:rPr>
          <w:rFonts w:asciiTheme="minorHAnsi" w:eastAsiaTheme="minorHAnsi" w:hAnsiTheme="minorHAnsi" w:cstheme="minorHAnsi"/>
        </w:rPr>
        <w:t xml:space="preserve"> Visual Edge Technology </w:t>
      </w:r>
      <w:r w:rsidRPr="00AC5454">
        <w:rPr>
          <w:rFonts w:asciiTheme="minorHAnsi" w:eastAsiaTheme="minorHAnsi" w:hAnsiTheme="minorHAnsi" w:cstheme="minorHAnsi"/>
        </w:rPr>
        <w:t>changes. You also may request a copy of this notice at any tim</w:t>
      </w:r>
      <w:r>
        <w:rPr>
          <w:rFonts w:asciiTheme="minorHAnsi" w:eastAsiaTheme="minorHAnsi" w:hAnsiTheme="minorHAnsi" w:cstheme="minorHAnsi"/>
        </w:rPr>
        <w:t>e.</w:t>
      </w:r>
    </w:p>
    <w:p w14:paraId="5CAA4CE0" w14:textId="77777777" w:rsidR="00BF3832" w:rsidRPr="00AC5454" w:rsidRDefault="00BF3832" w:rsidP="00BF3832">
      <w:pPr>
        <w:widowControl/>
        <w:adjustRightInd w:val="0"/>
        <w:rPr>
          <w:rFonts w:asciiTheme="minorHAnsi" w:eastAsia="Calibri" w:hAnsiTheme="minorHAnsi" w:cstheme="minorHAnsi"/>
          <w:b/>
          <w:bCs/>
        </w:rPr>
      </w:pPr>
    </w:p>
    <w:p w14:paraId="0C541AA0" w14:textId="3AB669C9" w:rsidR="00BF3832" w:rsidRPr="00667394" w:rsidRDefault="00BF3832" w:rsidP="00BF3832">
      <w:pPr>
        <w:widowControl/>
        <w:adjustRightInd w:val="0"/>
        <w:rPr>
          <w:rFonts w:asciiTheme="minorHAnsi" w:eastAsiaTheme="minorHAnsi" w:hAnsiTheme="minorHAnsi" w:cstheme="minorHAnsi"/>
        </w:rPr>
      </w:pPr>
      <w:r w:rsidRPr="00667394">
        <w:rPr>
          <w:rFonts w:asciiTheme="minorHAnsi" w:eastAsiaTheme="minorHAnsi" w:hAnsiTheme="minorHAnsi" w:cstheme="minorHAnsi"/>
        </w:rPr>
        <w:t xml:space="preserve">Contact--Position/Office: </w:t>
      </w:r>
      <w:r w:rsidR="00A5781F">
        <w:rPr>
          <w:rFonts w:asciiTheme="minorHAnsi" w:eastAsiaTheme="minorHAnsi" w:hAnsiTheme="minorHAnsi" w:cstheme="minorHAnsi"/>
        </w:rPr>
        <w:t>HR Department</w:t>
      </w:r>
    </w:p>
    <w:p w14:paraId="118E1929" w14:textId="4CF72F5B" w:rsidR="00BF3832" w:rsidRPr="00667394" w:rsidRDefault="00BF3832" w:rsidP="00BF3832">
      <w:pPr>
        <w:widowControl/>
        <w:adjustRightInd w:val="0"/>
        <w:rPr>
          <w:rFonts w:asciiTheme="minorHAnsi" w:eastAsiaTheme="minorHAnsi" w:hAnsiTheme="minorHAnsi" w:cstheme="minorHAnsi"/>
        </w:rPr>
      </w:pPr>
      <w:r w:rsidRPr="00667394">
        <w:rPr>
          <w:rFonts w:asciiTheme="minorHAnsi" w:eastAsiaTheme="minorHAnsi" w:hAnsiTheme="minorHAnsi" w:cstheme="minorHAnsi"/>
        </w:rPr>
        <w:t xml:space="preserve">Address: </w:t>
      </w:r>
      <w:r w:rsidR="00A95D0F" w:rsidRPr="00A95D0F">
        <w:rPr>
          <w:rFonts w:asciiTheme="minorHAnsi" w:eastAsiaTheme="minorHAnsi" w:hAnsiTheme="minorHAnsi" w:cstheme="minorHAnsi"/>
        </w:rPr>
        <w:t>3874 Highland Park NW</w:t>
      </w:r>
      <w:r w:rsidR="00A95D0F">
        <w:rPr>
          <w:rFonts w:asciiTheme="minorHAnsi" w:eastAsiaTheme="minorHAnsi" w:hAnsiTheme="minorHAnsi" w:cstheme="minorHAnsi"/>
        </w:rPr>
        <w:t xml:space="preserve">, </w:t>
      </w:r>
      <w:r w:rsidR="00A95D0F" w:rsidRPr="00A95D0F">
        <w:rPr>
          <w:rFonts w:asciiTheme="minorHAnsi" w:eastAsiaTheme="minorHAnsi" w:hAnsiTheme="minorHAnsi" w:cstheme="minorHAnsi"/>
        </w:rPr>
        <w:t>North Canton, OH - 44720</w:t>
      </w:r>
    </w:p>
    <w:p w14:paraId="1367F3BE" w14:textId="458D1FD3" w:rsidR="00BF3832" w:rsidRPr="00667394" w:rsidRDefault="00BF3832" w:rsidP="00BF3832">
      <w:pPr>
        <w:widowControl/>
        <w:autoSpaceDE/>
        <w:autoSpaceDN/>
        <w:spacing w:line="276" w:lineRule="auto"/>
        <w:rPr>
          <w:rFonts w:asciiTheme="minorHAnsi" w:hAnsiTheme="minorHAnsi" w:cstheme="minorHAnsi"/>
          <w:color w:val="000000"/>
          <w:kern w:val="24"/>
        </w:rPr>
      </w:pPr>
      <w:r w:rsidRPr="00667394">
        <w:rPr>
          <w:rFonts w:asciiTheme="minorHAnsi" w:eastAsiaTheme="minorHAnsi" w:hAnsiTheme="minorHAnsi" w:cstheme="minorHAnsi"/>
        </w:rPr>
        <w:t xml:space="preserve">Phone Number: </w:t>
      </w:r>
      <w:r w:rsidR="004609F5">
        <w:rPr>
          <w:rFonts w:asciiTheme="minorHAnsi" w:eastAsiaTheme="minorHAnsi" w:hAnsiTheme="minorHAnsi" w:cstheme="minorHAnsi"/>
        </w:rPr>
        <w:t>800-828-4801</w:t>
      </w:r>
    </w:p>
    <w:p w14:paraId="15FE7C32" w14:textId="77777777" w:rsidR="00BF3832" w:rsidRDefault="00BF3832" w:rsidP="00BF3832">
      <w:pPr>
        <w:widowControl/>
        <w:autoSpaceDE/>
        <w:autoSpaceDN/>
        <w:spacing w:line="276" w:lineRule="auto"/>
        <w:rPr>
          <w:rFonts w:ascii="Calibri" w:eastAsia="Calibri" w:hAnsi="Calibri"/>
          <w:b/>
          <w:bCs/>
        </w:rPr>
      </w:pPr>
    </w:p>
    <w:p w14:paraId="5EEF382B" w14:textId="77777777" w:rsidR="00BF3832" w:rsidRPr="0030181E" w:rsidRDefault="00BF3832" w:rsidP="00BF3832">
      <w:pPr>
        <w:widowControl/>
        <w:autoSpaceDE/>
        <w:autoSpaceDN/>
        <w:spacing w:line="276" w:lineRule="auto"/>
        <w:rPr>
          <w:rFonts w:ascii="Calibri" w:eastAsia="Calibri" w:hAnsi="Calibri"/>
          <w:sz w:val="6"/>
        </w:rPr>
      </w:pPr>
      <w:r w:rsidRPr="0030181E">
        <w:rPr>
          <w:rFonts w:ascii="Calibri" w:eastAsia="Calibri" w:hAnsi="Calibri"/>
          <w:b/>
          <w:bCs/>
        </w:rPr>
        <w:t>For More Information Regarding Your Options Under Medicare Prescription Drug Coverage</w:t>
      </w:r>
    </w:p>
    <w:bookmarkEnd w:id="2"/>
    <w:p w14:paraId="1A4AB7B2" w14:textId="77777777" w:rsidR="00BF3832" w:rsidRDefault="00BF3832" w:rsidP="00BF3832">
      <w:pPr>
        <w:widowControl/>
        <w:adjustRightInd w:val="0"/>
        <w:rPr>
          <w:rFonts w:asciiTheme="minorHAnsi" w:eastAsiaTheme="minorHAnsi" w:hAnsiTheme="minorHAnsi" w:cstheme="minorHAnsi"/>
          <w:color w:val="000000"/>
        </w:rPr>
      </w:pPr>
      <w:r w:rsidRPr="00B47B73">
        <w:rPr>
          <w:rFonts w:asciiTheme="minorHAnsi" w:eastAsiaTheme="minorHAnsi" w:hAnsiTheme="minorHAnsi" w:cstheme="minorHAnsi"/>
          <w:color w:val="000000"/>
        </w:rPr>
        <w:t>More detailed information about Medicare plans that offer prescription drug coverage is in the</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00"/>
        </w:rPr>
        <w:t>“Medicare &amp; You” handbook. You’ll get a copy of the handbook in the mail every year from</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00"/>
        </w:rPr>
        <w:t>Medicare. You may also be contacted directly by Medicare drug plans.</w:t>
      </w:r>
    </w:p>
    <w:p w14:paraId="3F75D49F" w14:textId="77777777" w:rsidR="00BF3832" w:rsidRPr="00B47B73" w:rsidRDefault="00BF3832" w:rsidP="00BF3832">
      <w:pPr>
        <w:widowControl/>
        <w:adjustRightInd w:val="0"/>
        <w:rPr>
          <w:rFonts w:asciiTheme="minorHAnsi" w:eastAsiaTheme="minorHAnsi" w:hAnsiTheme="minorHAnsi" w:cstheme="minorHAnsi"/>
          <w:color w:val="000000"/>
        </w:rPr>
      </w:pPr>
    </w:p>
    <w:p w14:paraId="266AB101" w14:textId="77777777" w:rsidR="00BF3832" w:rsidRPr="00B47B73" w:rsidRDefault="00BF3832" w:rsidP="00BF3832">
      <w:pPr>
        <w:widowControl/>
        <w:adjustRightInd w:val="0"/>
        <w:rPr>
          <w:rFonts w:asciiTheme="minorHAnsi" w:eastAsiaTheme="minorHAnsi" w:hAnsiTheme="minorHAnsi" w:cstheme="minorHAnsi"/>
          <w:color w:val="000000"/>
        </w:rPr>
      </w:pPr>
      <w:r w:rsidRPr="00B47B73">
        <w:rPr>
          <w:rFonts w:asciiTheme="minorHAnsi" w:eastAsiaTheme="minorHAnsi" w:hAnsiTheme="minorHAnsi" w:cstheme="minorHAnsi"/>
          <w:color w:val="000000"/>
        </w:rPr>
        <w:t>For more information about Medicare prescription drug coverage:</w:t>
      </w:r>
    </w:p>
    <w:p w14:paraId="661533A6" w14:textId="77777777" w:rsidR="00BF3832" w:rsidRPr="002C6E32" w:rsidRDefault="00BF3832" w:rsidP="00BF3832">
      <w:pPr>
        <w:pStyle w:val="ListParagraph"/>
        <w:widowControl/>
        <w:numPr>
          <w:ilvl w:val="0"/>
          <w:numId w:val="3"/>
        </w:numPr>
        <w:adjustRightInd w:val="0"/>
        <w:rPr>
          <w:rFonts w:asciiTheme="minorHAnsi" w:eastAsiaTheme="minorHAnsi" w:hAnsiTheme="minorHAnsi" w:cstheme="minorHAnsi"/>
          <w:color w:val="0000FF"/>
        </w:rPr>
      </w:pPr>
      <w:r w:rsidRPr="002C6E32">
        <w:rPr>
          <w:rFonts w:asciiTheme="minorHAnsi" w:eastAsiaTheme="minorHAnsi" w:hAnsiTheme="minorHAnsi" w:cstheme="minorHAnsi"/>
          <w:color w:val="000000"/>
        </w:rPr>
        <w:t xml:space="preserve">Visit </w:t>
      </w:r>
      <w:r w:rsidRPr="002C6E32">
        <w:rPr>
          <w:rFonts w:asciiTheme="minorHAnsi" w:eastAsiaTheme="minorHAnsi" w:hAnsiTheme="minorHAnsi" w:cstheme="minorHAnsi"/>
          <w:color w:val="0000FF"/>
        </w:rPr>
        <w:t>www.medicare.gov</w:t>
      </w:r>
    </w:p>
    <w:p w14:paraId="566B61A9" w14:textId="77777777" w:rsidR="00BF3832" w:rsidRPr="002C6E32" w:rsidRDefault="00BF3832" w:rsidP="00BF3832">
      <w:pPr>
        <w:pStyle w:val="ListParagraph"/>
        <w:widowControl/>
        <w:numPr>
          <w:ilvl w:val="0"/>
          <w:numId w:val="3"/>
        </w:numPr>
        <w:adjustRightInd w:val="0"/>
        <w:rPr>
          <w:rFonts w:asciiTheme="minorHAnsi" w:eastAsiaTheme="minorHAnsi" w:hAnsiTheme="minorHAnsi" w:cstheme="minorHAnsi"/>
          <w:color w:val="000000"/>
        </w:rPr>
      </w:pPr>
      <w:r w:rsidRPr="002C6E32">
        <w:rPr>
          <w:rFonts w:asciiTheme="minorHAnsi" w:eastAsiaTheme="minorHAnsi" w:hAnsiTheme="minorHAnsi" w:cstheme="minorHAnsi"/>
          <w:color w:val="000000"/>
        </w:rPr>
        <w:t>Call your State Health Insurance Assistance Program (see the inside back cover of your copy of the “Medicare &amp; You” handbook for their telephone number) for personalized help</w:t>
      </w:r>
    </w:p>
    <w:p w14:paraId="708E81FC" w14:textId="77777777" w:rsidR="00BF3832" w:rsidRPr="002C6E32" w:rsidRDefault="00BF3832" w:rsidP="00BF3832">
      <w:pPr>
        <w:pStyle w:val="ListParagraph"/>
        <w:widowControl/>
        <w:numPr>
          <w:ilvl w:val="0"/>
          <w:numId w:val="3"/>
        </w:numPr>
        <w:adjustRightInd w:val="0"/>
        <w:rPr>
          <w:rFonts w:asciiTheme="minorHAnsi" w:eastAsiaTheme="minorHAnsi" w:hAnsiTheme="minorHAnsi" w:cstheme="minorHAnsi"/>
          <w:color w:val="000000"/>
        </w:rPr>
      </w:pPr>
      <w:r w:rsidRPr="002C6E32">
        <w:rPr>
          <w:rFonts w:asciiTheme="minorHAnsi" w:eastAsiaTheme="minorHAnsi" w:hAnsiTheme="minorHAnsi" w:cstheme="minorHAnsi"/>
          <w:color w:val="000000"/>
        </w:rPr>
        <w:t>Call 1-800-MEDICARE (1-800-633-4227). TTY users should call 1-877-486-2048.</w:t>
      </w:r>
    </w:p>
    <w:p w14:paraId="261D8879" w14:textId="77777777" w:rsidR="00BF3832" w:rsidRDefault="00BF3832" w:rsidP="00BF3832">
      <w:pPr>
        <w:widowControl/>
        <w:adjustRightInd w:val="0"/>
        <w:rPr>
          <w:rFonts w:asciiTheme="minorHAnsi" w:eastAsiaTheme="minorHAnsi" w:hAnsiTheme="minorHAnsi" w:cstheme="minorHAnsi"/>
          <w:color w:val="000000"/>
        </w:rPr>
      </w:pPr>
    </w:p>
    <w:p w14:paraId="56096166" w14:textId="77777777" w:rsidR="00BF3832" w:rsidRPr="00B47B73" w:rsidRDefault="00BF3832" w:rsidP="00BF3832">
      <w:pPr>
        <w:widowControl/>
        <w:adjustRightInd w:val="0"/>
        <w:rPr>
          <w:rFonts w:asciiTheme="minorHAnsi" w:eastAsia="Calibri" w:hAnsiTheme="minorHAnsi" w:cstheme="minorHAnsi"/>
        </w:rPr>
      </w:pPr>
      <w:r w:rsidRPr="00B47B73">
        <w:rPr>
          <w:rFonts w:asciiTheme="minorHAnsi" w:eastAsiaTheme="minorHAnsi" w:hAnsiTheme="minorHAnsi" w:cstheme="minorHAnsi"/>
          <w:color w:val="000000"/>
        </w:rPr>
        <w:t>If you have limited income and resources, extra help paying for Medicare prescription drug</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00"/>
        </w:rPr>
        <w:t>coverage is available. For information about this extra help, visit Social Security on the web at</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FF"/>
        </w:rPr>
        <w:t>www.socialsecurity.gov</w:t>
      </w:r>
      <w:r w:rsidRPr="00B47B73">
        <w:rPr>
          <w:rFonts w:asciiTheme="minorHAnsi" w:eastAsiaTheme="minorHAnsi" w:hAnsiTheme="minorHAnsi" w:cstheme="minorHAnsi"/>
          <w:color w:val="000000"/>
        </w:rPr>
        <w:t>, or call them at 1-800-772-1213 (TTY 1-800-325-0778).</w:t>
      </w:r>
    </w:p>
    <w:p w14:paraId="40EA5EEB" w14:textId="77777777" w:rsidR="00BF3832" w:rsidRDefault="00BF3832" w:rsidP="00BF3832">
      <w:pPr>
        <w:widowControl/>
        <w:autoSpaceDE/>
        <w:autoSpaceDN/>
        <w:spacing w:line="276" w:lineRule="auto"/>
        <w:rPr>
          <w:rFonts w:asciiTheme="minorHAnsi" w:hAnsiTheme="minorHAnsi" w:cstheme="minorHAnsi"/>
          <w:color w:val="000000"/>
          <w:kern w:val="24"/>
        </w:rPr>
      </w:pPr>
    </w:p>
    <w:p w14:paraId="7A48478B" w14:textId="77777777" w:rsidR="00BF3832" w:rsidRPr="00B001BD" w:rsidRDefault="00BF3832" w:rsidP="00BF3832">
      <w:pPr>
        <w:widowControl/>
        <w:adjustRightInd w:val="0"/>
        <w:rPr>
          <w:rFonts w:asciiTheme="minorHAnsi" w:hAnsiTheme="minorHAnsi" w:cstheme="minorHAnsi"/>
          <w:color w:val="000000"/>
          <w:kern w:val="24"/>
        </w:rPr>
      </w:pPr>
      <w:r w:rsidRPr="00B001BD">
        <w:rPr>
          <w:rFonts w:asciiTheme="minorHAnsi" w:eastAsiaTheme="minorHAnsi" w:hAnsiTheme="minorHAnsi" w:cstheme="minorHAnsi"/>
          <w:b/>
          <w:bCs/>
        </w:rPr>
        <w:t>Remember: Keep this Creditable Coverage notice. If you decide to join</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one of the Medicare drug plans, you may be required to provide a copy of</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 xml:space="preserve">this notice when you join to show </w:t>
      </w:r>
      <w:proofErr w:type="gramStart"/>
      <w:r w:rsidRPr="00B001BD">
        <w:rPr>
          <w:rFonts w:asciiTheme="minorHAnsi" w:eastAsiaTheme="minorHAnsi" w:hAnsiTheme="minorHAnsi" w:cstheme="minorHAnsi"/>
          <w:b/>
          <w:bCs/>
        </w:rPr>
        <w:t>whether or not</w:t>
      </w:r>
      <w:proofErr w:type="gramEnd"/>
      <w:r w:rsidRPr="00B001BD">
        <w:rPr>
          <w:rFonts w:asciiTheme="minorHAnsi" w:eastAsiaTheme="minorHAnsi" w:hAnsiTheme="minorHAnsi" w:cstheme="minorHAnsi"/>
          <w:b/>
          <w:bCs/>
        </w:rPr>
        <w:t xml:space="preserve"> you have maintained</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creditable coverage and, therefore, whether or not you are required to pay</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a higher premium (a penalty).</w:t>
      </w:r>
    </w:p>
    <w:p w14:paraId="41ED8819" w14:textId="77777777" w:rsidR="00BF3832" w:rsidRDefault="00BF3832" w:rsidP="00BF3832">
      <w:pPr>
        <w:widowControl/>
        <w:autoSpaceDE/>
        <w:autoSpaceDN/>
        <w:spacing w:line="276" w:lineRule="auto"/>
        <w:rPr>
          <w:rFonts w:asciiTheme="minorHAnsi" w:hAnsiTheme="minorHAnsi" w:cstheme="minorHAnsi"/>
          <w:color w:val="000000"/>
          <w:kern w:val="24"/>
        </w:rPr>
      </w:pPr>
    </w:p>
    <w:p w14:paraId="508AF070" w14:textId="35558031" w:rsidR="00BF3832" w:rsidRDefault="00BF3832" w:rsidP="00BF3832">
      <w:pPr>
        <w:widowControl/>
        <w:autoSpaceDE/>
        <w:autoSpaceDN/>
        <w:spacing w:line="276" w:lineRule="auto"/>
        <w:rPr>
          <w:rFonts w:asciiTheme="minorHAnsi" w:hAnsiTheme="minorHAnsi" w:cstheme="minorHAnsi"/>
          <w:color w:val="000000"/>
          <w:kern w:val="24"/>
        </w:rPr>
      </w:pPr>
    </w:p>
    <w:p w14:paraId="2C23A042" w14:textId="6DC7D040" w:rsidR="00775E87" w:rsidRDefault="00775E87" w:rsidP="00BF3832">
      <w:pPr>
        <w:widowControl/>
        <w:autoSpaceDE/>
        <w:autoSpaceDN/>
        <w:spacing w:line="276" w:lineRule="auto"/>
        <w:rPr>
          <w:rFonts w:asciiTheme="minorHAnsi" w:hAnsiTheme="minorHAnsi" w:cstheme="minorHAnsi"/>
          <w:color w:val="000000"/>
          <w:kern w:val="24"/>
        </w:rPr>
      </w:pPr>
    </w:p>
    <w:p w14:paraId="258D2402" w14:textId="26B39BF2" w:rsidR="00775E87" w:rsidRDefault="00775E87" w:rsidP="00BF3832">
      <w:pPr>
        <w:widowControl/>
        <w:autoSpaceDE/>
        <w:autoSpaceDN/>
        <w:spacing w:line="276" w:lineRule="auto"/>
        <w:rPr>
          <w:rFonts w:asciiTheme="minorHAnsi" w:hAnsiTheme="minorHAnsi" w:cstheme="minorHAnsi"/>
          <w:color w:val="000000"/>
          <w:kern w:val="24"/>
        </w:rPr>
      </w:pPr>
    </w:p>
    <w:p w14:paraId="6AB103DA" w14:textId="23EDA16E" w:rsidR="00775E87" w:rsidRDefault="00775E87" w:rsidP="00BF3832">
      <w:pPr>
        <w:widowControl/>
        <w:autoSpaceDE/>
        <w:autoSpaceDN/>
        <w:spacing w:line="276" w:lineRule="auto"/>
        <w:rPr>
          <w:rFonts w:asciiTheme="minorHAnsi" w:hAnsiTheme="minorHAnsi" w:cstheme="minorHAnsi"/>
          <w:color w:val="000000"/>
          <w:kern w:val="24"/>
        </w:rPr>
      </w:pPr>
    </w:p>
    <w:p w14:paraId="6E56CDA1" w14:textId="0F6F0D34" w:rsidR="00775E87" w:rsidRDefault="00775E87" w:rsidP="00BF3832">
      <w:pPr>
        <w:widowControl/>
        <w:autoSpaceDE/>
        <w:autoSpaceDN/>
        <w:spacing w:line="276" w:lineRule="auto"/>
        <w:rPr>
          <w:rFonts w:asciiTheme="minorHAnsi" w:hAnsiTheme="minorHAnsi" w:cstheme="minorHAnsi"/>
          <w:color w:val="000000"/>
          <w:kern w:val="24"/>
        </w:rPr>
      </w:pPr>
    </w:p>
    <w:p w14:paraId="2099DE74" w14:textId="62E71DFC" w:rsidR="00775E87" w:rsidRDefault="00775E87" w:rsidP="00BF3832">
      <w:pPr>
        <w:widowControl/>
        <w:autoSpaceDE/>
        <w:autoSpaceDN/>
        <w:spacing w:line="276" w:lineRule="auto"/>
        <w:rPr>
          <w:rFonts w:asciiTheme="minorHAnsi" w:hAnsiTheme="minorHAnsi" w:cstheme="minorHAnsi"/>
          <w:color w:val="000000"/>
          <w:kern w:val="24"/>
        </w:rPr>
      </w:pPr>
    </w:p>
    <w:p w14:paraId="138CC3CE" w14:textId="77777777" w:rsidR="00775E87" w:rsidRPr="00B001BD" w:rsidRDefault="00775E87" w:rsidP="0022330D">
      <w:pPr>
        <w:widowControl/>
        <w:adjustRightInd w:val="0"/>
        <w:rPr>
          <w:rFonts w:asciiTheme="minorHAnsi" w:hAnsiTheme="minorHAnsi" w:cstheme="minorHAnsi"/>
          <w:color w:val="000000"/>
          <w:kern w:val="24"/>
        </w:rPr>
      </w:pPr>
    </w:p>
    <w:p w14:paraId="2B20D7CA" w14:textId="111C5F84" w:rsidR="00AF66AB" w:rsidRPr="005B07FC" w:rsidRDefault="00D56ED3" w:rsidP="00AF66AB">
      <w:pPr>
        <w:pStyle w:val="NormalWeb"/>
        <w:spacing w:before="0" w:beforeAutospacing="0" w:after="0" w:afterAutospacing="0"/>
        <w:rPr>
          <w:rFonts w:asciiTheme="minorHAnsi" w:hAnsiTheme="minorHAnsi" w:cstheme="minorHAnsi"/>
          <w:color w:val="00617F"/>
        </w:rPr>
      </w:pPr>
      <w:r>
        <w:rPr>
          <w:rFonts w:asciiTheme="minorHAnsi" w:hAnsiTheme="minorHAnsi" w:cstheme="minorHAnsi"/>
          <w:b/>
          <w:bCs/>
          <w:color w:val="00617F"/>
          <w:kern w:val="24"/>
        </w:rPr>
        <w:lastRenderedPageBreak/>
        <w:t>H</w:t>
      </w:r>
      <w:r w:rsidR="00AF66AB" w:rsidRPr="005B07FC">
        <w:rPr>
          <w:rFonts w:asciiTheme="minorHAnsi" w:hAnsiTheme="minorHAnsi" w:cstheme="minorHAnsi"/>
          <w:b/>
          <w:bCs/>
          <w:color w:val="00617F"/>
          <w:kern w:val="24"/>
        </w:rPr>
        <w:t>IPAA Notice of Privacy Practices</w:t>
      </w:r>
    </w:p>
    <w:p w14:paraId="26031F79" w14:textId="77777777" w:rsidR="00AF66AB" w:rsidRPr="00B8243A" w:rsidRDefault="00AF66AB" w:rsidP="00AF66AB">
      <w:pPr>
        <w:pStyle w:val="NormalWeb"/>
        <w:spacing w:before="0" w:beforeAutospacing="0" w:after="0" w:afterAutospacing="0"/>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60DB3C8C"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xml:space="preserve">You are receiving this Privacy Notice because you are eligible to participate in an employer sponsored group health </w:t>
      </w:r>
      <w:proofErr w:type="gramStart"/>
      <w:r w:rsidRPr="00B8243A">
        <w:rPr>
          <w:rFonts w:asciiTheme="minorHAnsi" w:hAnsiTheme="minorHAnsi" w:cstheme="minorHAnsi"/>
          <w:color w:val="000000"/>
          <w:kern w:val="24"/>
          <w:sz w:val="22"/>
          <w:szCs w:val="22"/>
        </w:rPr>
        <w:t>plans</w:t>
      </w:r>
      <w:proofErr w:type="gramEnd"/>
      <w:r w:rsidRPr="00B8243A">
        <w:rPr>
          <w:rFonts w:asciiTheme="minorHAnsi" w:hAnsiTheme="minorHAnsi" w:cstheme="minorHAnsi"/>
          <w:color w:val="000000"/>
          <w:kern w:val="24"/>
          <w:sz w:val="22"/>
          <w:szCs w:val="22"/>
        </w:rPr>
        <w:t>.  The Health Plans are committed to protecting the confidentiality of any health information collected about an individual.  This Notice describes how the Health Plan may use and disclose, “protected health information” (PHI).  For information to be considered “PHI”, it must meet three conditions:</w:t>
      </w:r>
    </w:p>
    <w:p w14:paraId="55AEADA9"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29490E54"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Information is created or received by a health care provider, health plan, employer, or health care clearinghouse; Information relates past, present, or future physical or mental health condition of an individual; the provision of health care to an individual; or the past, present, or future payment for the provision of health care to an individual; and the information either identifies the individual or provides a reasonable basis for believing that it can be used to identify the individual.</w:t>
      </w:r>
    </w:p>
    <w:p w14:paraId="72B76F80"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xml:space="preserve"> </w:t>
      </w:r>
    </w:p>
    <w:p w14:paraId="023D6A2E"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The Health Plan is required by the Health Insurance Portability and Accountability Act (HIPAA) to provide this Notice to an individual.  Additionally, the Health Plan is required by law to:</w:t>
      </w:r>
    </w:p>
    <w:p w14:paraId="091F10C0"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07D24569"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Maintain the privacy of an individual’s “protected health information” (PHI) and provide you with the Privacy Notice of its legal duties and privacy practices with respect to an individual’s PHI and follow the terms of its Privacy Notice that is currently in effect.</w:t>
      </w:r>
    </w:p>
    <w:p w14:paraId="28BD8555"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09B0E14E"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Employees of the plan sponsor who administer and manage this Health Plan may use PHI only for appropriate plan purposes (such as for payment or health care operations), but not for purposes of other benefits not provided by this plan, and not for employment-related purposes of the plan sponsor.  These individuals must comply with the same requirements that apply to the Health Plan to protect the confidentiality of PHI.</w:t>
      </w:r>
    </w:p>
    <w:p w14:paraId="61C02E99" w14:textId="77777777" w:rsidR="00AF66AB" w:rsidRDefault="00AF66AB" w:rsidP="00AF66AB">
      <w:pPr>
        <w:pStyle w:val="NormalWeb"/>
        <w:spacing w:before="0" w:beforeAutospacing="0" w:after="0" w:afterAutospacing="0"/>
        <w:jc w:val="center"/>
        <w:rPr>
          <w:rFonts w:asciiTheme="minorHAnsi" w:hAnsiTheme="minorHAnsi" w:cstheme="minorHAnsi"/>
          <w:color w:val="C00000"/>
        </w:rPr>
      </w:pPr>
    </w:p>
    <w:p w14:paraId="24C88571"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3BB3FC12"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02DA04FA" w14:textId="77777777" w:rsidR="00AF66AB" w:rsidRPr="005B07FC" w:rsidRDefault="00AF66AB" w:rsidP="00AF66AB">
      <w:pPr>
        <w:pStyle w:val="NormalWeb"/>
        <w:spacing w:before="0" w:beforeAutospacing="0" w:after="0" w:afterAutospacing="0"/>
        <w:jc w:val="both"/>
        <w:rPr>
          <w:rFonts w:asciiTheme="minorHAnsi" w:hAnsiTheme="minorHAnsi" w:cstheme="minorHAnsi"/>
          <w:b/>
          <w:bCs/>
          <w:color w:val="00617F"/>
          <w:kern w:val="24"/>
        </w:rPr>
      </w:pPr>
      <w:r w:rsidRPr="005B07FC">
        <w:rPr>
          <w:rFonts w:asciiTheme="minorHAnsi" w:hAnsiTheme="minorHAnsi" w:cstheme="minorHAnsi"/>
          <w:b/>
          <w:bCs/>
          <w:color w:val="00617F"/>
          <w:kern w:val="24"/>
        </w:rPr>
        <w:t>Uses and Disclosures of Protected Health Information (PHI)</w:t>
      </w:r>
    </w:p>
    <w:p w14:paraId="00FD9469" w14:textId="77777777" w:rsidR="00AF66AB" w:rsidRPr="00890A7A" w:rsidRDefault="00AF66AB" w:rsidP="00AF66AB">
      <w:pPr>
        <w:pStyle w:val="NormalWeb"/>
        <w:spacing w:before="0" w:beforeAutospacing="0" w:after="0" w:afterAutospacing="0"/>
        <w:jc w:val="both"/>
        <w:rPr>
          <w:rFonts w:asciiTheme="minorHAnsi" w:hAnsiTheme="minorHAnsi" w:cstheme="minorHAnsi"/>
          <w:color w:val="0070C0"/>
          <w:sz w:val="22"/>
          <w:szCs w:val="22"/>
        </w:rPr>
      </w:pPr>
      <w:r w:rsidRPr="00890A7A">
        <w:rPr>
          <w:rFonts w:asciiTheme="minorHAnsi" w:hAnsiTheme="minorHAnsi" w:cstheme="minorHAnsi"/>
          <w:b/>
          <w:bCs/>
          <w:color w:val="0070C0"/>
          <w:kern w:val="24"/>
          <w:sz w:val="22"/>
          <w:szCs w:val="22"/>
        </w:rPr>
        <w:t> </w:t>
      </w:r>
    </w:p>
    <w:p w14:paraId="1B332C5B"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xml:space="preserve">The following categories describe the ways that the Health Plan may use and disclose protected health information.  For each category of uses and disclosures, examples will be provided.  Not every use or disclosure in a category will be listed.  However, all the </w:t>
      </w:r>
      <w:proofErr w:type="gramStart"/>
      <w:r w:rsidRPr="00B8243A">
        <w:rPr>
          <w:rFonts w:asciiTheme="minorHAnsi" w:hAnsiTheme="minorHAnsi" w:cstheme="minorHAnsi"/>
          <w:color w:val="000000"/>
          <w:kern w:val="24"/>
          <w:sz w:val="22"/>
          <w:szCs w:val="22"/>
        </w:rPr>
        <w:t>ways</w:t>
      </w:r>
      <w:proofErr w:type="gramEnd"/>
      <w:r w:rsidRPr="00B8243A">
        <w:rPr>
          <w:rFonts w:asciiTheme="minorHAnsi" w:hAnsiTheme="minorHAnsi" w:cstheme="minorHAnsi"/>
          <w:color w:val="000000"/>
          <w:kern w:val="24"/>
          <w:sz w:val="22"/>
          <w:szCs w:val="22"/>
        </w:rPr>
        <w:t xml:space="preserve"> the Health Plan is permitted to use and disclose information will fall within one of these categories.</w:t>
      </w:r>
    </w:p>
    <w:p w14:paraId="15396FFA"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5789971C"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Treatment Purposes.</w:t>
      </w:r>
      <w:r w:rsidRPr="00B8243A">
        <w:rPr>
          <w:rFonts w:asciiTheme="minorHAnsi" w:hAnsiTheme="minorHAnsi" w:cstheme="minorHAnsi"/>
          <w:color w:val="000000"/>
          <w:kern w:val="24"/>
          <w:sz w:val="22"/>
          <w:szCs w:val="22"/>
        </w:rPr>
        <w:t xml:space="preserve">  The Health Plan may disclose PHI to a health care provider for the health care provider’s treatment purposes.  For example, if an individual’s Primary Care Physician (PCP) or treating medical provider refers the individual to a specialist for treatment, the Health Plan can disclose the individual’s PHI to the specialist to whom they have been referred so (s)he can become familiar with the individual’s medical condition, prior diagnoses and treatment, and prognosis.</w:t>
      </w:r>
    </w:p>
    <w:p w14:paraId="5476E1BA" w14:textId="77777777" w:rsidR="00AF66AB" w:rsidRPr="00B8243A" w:rsidRDefault="00AF66AB" w:rsidP="00AF66AB">
      <w:pPr>
        <w:pStyle w:val="BodyText"/>
        <w:jc w:val="both"/>
        <w:rPr>
          <w:rFonts w:asciiTheme="minorHAnsi" w:hAnsiTheme="minorHAnsi" w:cstheme="minorHAnsi"/>
          <w:sz w:val="22"/>
          <w:szCs w:val="22"/>
        </w:rPr>
      </w:pPr>
    </w:p>
    <w:p w14:paraId="6FBE88EA"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Payment Purposes.</w:t>
      </w:r>
      <w:r w:rsidRPr="00B8243A">
        <w:rPr>
          <w:rFonts w:asciiTheme="minorHAnsi" w:hAnsiTheme="minorHAnsi" w:cstheme="minorHAnsi"/>
          <w:color w:val="000000"/>
          <w:kern w:val="24"/>
          <w:sz w:val="22"/>
          <w:szCs w:val="22"/>
        </w:rPr>
        <w:t xml:space="preserve">   The Health Plan may use or disclose health information for payment </w:t>
      </w:r>
      <w:proofErr w:type="gramStart"/>
      <w:r w:rsidRPr="00B8243A">
        <w:rPr>
          <w:rFonts w:asciiTheme="minorHAnsi" w:hAnsiTheme="minorHAnsi" w:cstheme="minorHAnsi"/>
          <w:color w:val="000000"/>
          <w:kern w:val="24"/>
          <w:sz w:val="22"/>
          <w:szCs w:val="22"/>
        </w:rPr>
        <w:t>purposes;</w:t>
      </w:r>
      <w:proofErr w:type="gramEnd"/>
      <w:r w:rsidRPr="00B8243A">
        <w:rPr>
          <w:rFonts w:asciiTheme="minorHAnsi" w:hAnsiTheme="minorHAnsi" w:cstheme="minorHAnsi"/>
          <w:color w:val="000000"/>
          <w:kern w:val="24"/>
          <w:sz w:val="22"/>
          <w:szCs w:val="22"/>
        </w:rPr>
        <w:t xml:space="preserve"> such as, determining eligibility for plan benefits, obtaining premiums, facilitating payment for the treatment and services an individual receives from health care providers, determining plan responsibility for benefit payments, and coordinating benefits with other benefit plans.  Examples of payment functions may include reviewing the medical necessity of health care services, determining whether a particular treatment is experimental or investigational, or determining whether a specific treatment is covered under the plan</w:t>
      </w:r>
    </w:p>
    <w:p w14:paraId="7B976BDF" w14:textId="77777777" w:rsidR="00AF66AB" w:rsidRPr="00B8243A" w:rsidRDefault="00AF66AB" w:rsidP="00AF66AB">
      <w:pPr>
        <w:pStyle w:val="BodyText"/>
        <w:jc w:val="both"/>
        <w:rPr>
          <w:rFonts w:asciiTheme="minorHAnsi" w:hAnsiTheme="minorHAnsi" w:cstheme="minorHAnsi"/>
          <w:sz w:val="22"/>
          <w:szCs w:val="22"/>
        </w:rPr>
      </w:pPr>
    </w:p>
    <w:p w14:paraId="7B123561"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Health Care Operations.</w:t>
      </w:r>
      <w:r w:rsidRPr="00B8243A">
        <w:rPr>
          <w:rFonts w:asciiTheme="minorHAnsi" w:hAnsiTheme="minorHAnsi" w:cstheme="minorHAnsi"/>
          <w:color w:val="000000"/>
          <w:kern w:val="24"/>
          <w:sz w:val="22"/>
          <w:szCs w:val="22"/>
        </w:rPr>
        <w:t xml:space="preserve">  The Health Plan may use PHI for its own health care operations and may disclose PHI to carry out necessary insurance related activities.  Some examples of Health Care Operations may </w:t>
      </w:r>
      <w:proofErr w:type="gramStart"/>
      <w:r w:rsidRPr="00B8243A">
        <w:rPr>
          <w:rFonts w:asciiTheme="minorHAnsi" w:hAnsiTheme="minorHAnsi" w:cstheme="minorHAnsi"/>
          <w:color w:val="000000"/>
          <w:kern w:val="24"/>
          <w:sz w:val="22"/>
          <w:szCs w:val="22"/>
        </w:rPr>
        <w:t>include:</w:t>
      </w:r>
      <w:proofErr w:type="gramEnd"/>
      <w:r w:rsidRPr="00B8243A">
        <w:rPr>
          <w:rFonts w:asciiTheme="minorHAnsi" w:hAnsiTheme="minorHAnsi" w:cstheme="minorHAnsi"/>
          <w:color w:val="000000"/>
          <w:kern w:val="24"/>
          <w:sz w:val="22"/>
          <w:szCs w:val="22"/>
        </w:rPr>
        <w:t xml:space="preserve">  underwriting, premium rating and other activities related to plan coverage; conducting quality assessment and </w:t>
      </w:r>
      <w:r w:rsidRPr="00B8243A">
        <w:rPr>
          <w:rFonts w:asciiTheme="minorHAnsi" w:hAnsiTheme="minorHAnsi" w:cstheme="minorHAnsi"/>
          <w:color w:val="000000"/>
          <w:kern w:val="24"/>
          <w:sz w:val="22"/>
          <w:szCs w:val="22"/>
        </w:rPr>
        <w:lastRenderedPageBreak/>
        <w:t>improvement activities; placing contracts; conducting or arranging for medical review, legal services, audit services, and fraud and abuse detection programs; and business planning, management and general administration of the Health Plan.</w:t>
      </w:r>
    </w:p>
    <w:p w14:paraId="0496D5AF"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29904F66"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To a Business Associate of the Health Plan.</w:t>
      </w:r>
      <w:r w:rsidRPr="00B8243A">
        <w:rPr>
          <w:rFonts w:asciiTheme="minorHAnsi" w:hAnsiTheme="minorHAnsi" w:cstheme="minorHAnsi"/>
          <w:color w:val="000000"/>
          <w:kern w:val="24"/>
          <w:sz w:val="22"/>
          <w:szCs w:val="22"/>
        </w:rPr>
        <w:t xml:space="preserve">  The Health Plan may disclose PHI to a Business Associate (BA) of the Health Plan, provided a valid Business Associate Agreement is in place between the Business Associate and the Health Plan.  A Business Associate is an entity that performs a function on behalf of the Health Plan and that uses PHI in doing so or provides services to the Health Plan such as legal, actuarial, accounting, consulting, or administrative services.  Examples of Business Associates include the Health Plan’s Third-Party Administrators (TPAs), Actuary, and Broker.</w:t>
      </w:r>
    </w:p>
    <w:p w14:paraId="2042D812"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3F67E01D"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To the Health Plan Sponsor.</w:t>
      </w:r>
      <w:r w:rsidRPr="00B8243A">
        <w:rPr>
          <w:rFonts w:asciiTheme="minorHAnsi" w:hAnsiTheme="minorHAnsi" w:cstheme="minorHAnsi"/>
          <w:color w:val="000000"/>
          <w:kern w:val="24"/>
          <w:sz w:val="22"/>
          <w:szCs w:val="22"/>
        </w:rPr>
        <w:t xml:space="preserve">  The Health Plan may disclose PHI to the Plan Sponsor </w:t>
      </w:r>
      <w:proofErr w:type="gramStart"/>
      <w:r w:rsidRPr="00B8243A">
        <w:rPr>
          <w:rFonts w:asciiTheme="minorHAnsi" w:hAnsiTheme="minorHAnsi" w:cstheme="minorHAnsi"/>
          <w:color w:val="000000"/>
          <w:kern w:val="24"/>
          <w:sz w:val="22"/>
          <w:szCs w:val="22"/>
        </w:rPr>
        <w:t>as long as</w:t>
      </w:r>
      <w:proofErr w:type="gramEnd"/>
      <w:r w:rsidRPr="00B8243A">
        <w:rPr>
          <w:rFonts w:asciiTheme="minorHAnsi" w:hAnsiTheme="minorHAnsi" w:cstheme="minorHAnsi"/>
          <w:color w:val="000000"/>
          <w:kern w:val="24"/>
          <w:sz w:val="22"/>
          <w:szCs w:val="22"/>
        </w:rPr>
        <w:t xml:space="preserve"> the sponsor has amended its plan documents, provided a certification to the Health Plan, established certain safeguards and firewalls to limit the classes of employees who will have access to PHI, and to limit the use of PHI to plan purposes and not for non-permissible purposes, as required by the Privacy Rule.  Any disclosures to the plan sponsor must be for </w:t>
      </w:r>
      <w:proofErr w:type="gramStart"/>
      <w:r w:rsidRPr="00B8243A">
        <w:rPr>
          <w:rFonts w:asciiTheme="minorHAnsi" w:hAnsiTheme="minorHAnsi" w:cstheme="minorHAnsi"/>
          <w:color w:val="000000"/>
          <w:kern w:val="24"/>
          <w:sz w:val="22"/>
          <w:szCs w:val="22"/>
        </w:rPr>
        <w:t>purposes</w:t>
      </w:r>
      <w:proofErr w:type="gramEnd"/>
      <w:r w:rsidRPr="00B8243A">
        <w:rPr>
          <w:rFonts w:asciiTheme="minorHAnsi" w:hAnsiTheme="minorHAnsi" w:cstheme="minorHAnsi"/>
          <w:color w:val="000000"/>
          <w:kern w:val="24"/>
          <w:sz w:val="22"/>
          <w:szCs w:val="22"/>
        </w:rPr>
        <w:t xml:space="preserve"> of administering the Health Plan.  Some examples may </w:t>
      </w:r>
      <w:proofErr w:type="gramStart"/>
      <w:r w:rsidRPr="00B8243A">
        <w:rPr>
          <w:rFonts w:asciiTheme="minorHAnsi" w:hAnsiTheme="minorHAnsi" w:cstheme="minorHAnsi"/>
          <w:color w:val="000000"/>
          <w:kern w:val="24"/>
          <w:sz w:val="22"/>
          <w:szCs w:val="22"/>
        </w:rPr>
        <w:t>include:</w:t>
      </w:r>
      <w:proofErr w:type="gramEnd"/>
      <w:r w:rsidRPr="00B8243A">
        <w:rPr>
          <w:rFonts w:asciiTheme="minorHAnsi" w:hAnsiTheme="minorHAnsi" w:cstheme="minorHAnsi"/>
          <w:color w:val="000000"/>
          <w:kern w:val="24"/>
          <w:sz w:val="22"/>
          <w:szCs w:val="22"/>
        </w:rPr>
        <w:t xml:space="preserve">  disclosure for claims appeals to the Plan’s Benefits Committee, for case management purposes, or to perform plan administration functions.</w:t>
      </w:r>
    </w:p>
    <w:p w14:paraId="0F0D8D82"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15FA66F5"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The Health Plan may also disclose enrollment/disenrollment information to the plan sponsor, for enrollment or disenrollment purposes only, and may disclose “Summary Health information” (as defined under the HIPAA medical privacy regulations) to the plan sponsor for the purpose of obtaining premium bids or modifying or terminating the plan.</w:t>
      </w:r>
    </w:p>
    <w:p w14:paraId="424C775B"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0A8BBA4D"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Required by Law or Requested as Part of a Regulatory or Legal Proceeding.</w:t>
      </w:r>
      <w:r w:rsidRPr="00B8243A">
        <w:rPr>
          <w:rFonts w:asciiTheme="minorHAnsi" w:hAnsiTheme="minorHAnsi" w:cstheme="minorHAnsi"/>
          <w:color w:val="000000"/>
          <w:kern w:val="24"/>
          <w:sz w:val="22"/>
          <w:szCs w:val="22"/>
        </w:rPr>
        <w:t xml:space="preserve">  The Health Plan may use and disclose PHI as required by law or when requested as part of a regulatory or legal proceeding.  For example, the Health Plan may disclose medical information when required by a court order in a litigation proceeding, or pursuant to a subpoena, or as necessary to comply with Workers’ Compensation laws.</w:t>
      </w:r>
    </w:p>
    <w:p w14:paraId="2D76C017"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3FB3FAF6"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Public Health Activities or to Avert a Serious Threat to Health or Safety.</w:t>
      </w:r>
      <w:r w:rsidRPr="00B8243A">
        <w:rPr>
          <w:rFonts w:asciiTheme="minorHAnsi" w:hAnsiTheme="minorHAnsi" w:cstheme="minorHAnsi"/>
          <w:color w:val="000000"/>
          <w:kern w:val="24"/>
          <w:sz w:val="22"/>
          <w:szCs w:val="22"/>
        </w:rPr>
        <w:t xml:space="preserve">  The Health Plan may disclose PHI to public health authorities for purposes related </w:t>
      </w:r>
      <w:proofErr w:type="gramStart"/>
      <w:r w:rsidRPr="00B8243A">
        <w:rPr>
          <w:rFonts w:asciiTheme="minorHAnsi" w:hAnsiTheme="minorHAnsi" w:cstheme="minorHAnsi"/>
          <w:color w:val="000000"/>
          <w:kern w:val="24"/>
          <w:sz w:val="22"/>
          <w:szCs w:val="22"/>
        </w:rPr>
        <w:t>to:</w:t>
      </w:r>
      <w:proofErr w:type="gramEnd"/>
      <w:r w:rsidRPr="00B8243A">
        <w:rPr>
          <w:rFonts w:asciiTheme="minorHAnsi" w:hAnsiTheme="minorHAnsi" w:cstheme="minorHAnsi"/>
          <w:color w:val="000000"/>
          <w:kern w:val="24"/>
          <w:sz w:val="22"/>
          <w:szCs w:val="22"/>
        </w:rPr>
        <w:t xml:space="preserve">  preventing or controlling disease, injury or disability; reporting child abuse or neglect; reporting domestic violence; reporting to the Food and Drug Administration problems with products and reactions to medications; and reporting disease or infection exposure.</w:t>
      </w:r>
    </w:p>
    <w:p w14:paraId="76AF8994"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473DE747"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Law Enforcement or Specific Government Functions.</w:t>
      </w:r>
      <w:r w:rsidRPr="00B8243A">
        <w:rPr>
          <w:rFonts w:asciiTheme="minorHAnsi" w:hAnsiTheme="minorHAnsi" w:cstheme="minorHAnsi"/>
          <w:color w:val="000000"/>
          <w:kern w:val="24"/>
          <w:sz w:val="22"/>
          <w:szCs w:val="22"/>
        </w:rPr>
        <w:t xml:space="preserve">  The Health Plan may disclose PHI to law enforcement personnel for purposes such as identifying or locating a suspect, fugitive, material witness or missing person; complying with a court order or subpoena; and other law enforcement purposes.</w:t>
      </w:r>
    </w:p>
    <w:p w14:paraId="2CDE7A04"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6DFBC284"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Other uses and disclosures will be made only with an individual’s written authorization or that of their legal representative, and the individual may revoke such authorization as provided by section 164.508(b) (5) of the Privacy Rule.  Any disclosures that were made when the individual’s Authorization was in effect will not be retracted.</w:t>
      </w:r>
    </w:p>
    <w:p w14:paraId="6E6244B3" w14:textId="77777777" w:rsidR="00AF66AB" w:rsidRPr="00B8243A" w:rsidRDefault="00AF66AB" w:rsidP="00AF66AB">
      <w:pPr>
        <w:pStyle w:val="BodyText"/>
        <w:jc w:val="both"/>
        <w:rPr>
          <w:rFonts w:asciiTheme="minorHAnsi" w:hAnsiTheme="minorHAnsi" w:cstheme="minorHAnsi"/>
          <w:sz w:val="22"/>
          <w:szCs w:val="22"/>
        </w:rPr>
      </w:pPr>
    </w:p>
    <w:p w14:paraId="4AF285E1"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An Individual’s Rights Regarding PHI</w:t>
      </w:r>
    </w:p>
    <w:p w14:paraId="5506F682"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072BB70A"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xml:space="preserve">An individual has the following rights with respect to their PHI:  </w:t>
      </w:r>
    </w:p>
    <w:p w14:paraId="3319BDFF"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p>
    <w:p w14:paraId="7D9A9E6C"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Right to Inspect and Copy PHI.</w:t>
      </w:r>
      <w:r w:rsidRPr="00B8243A">
        <w:rPr>
          <w:rFonts w:asciiTheme="minorHAnsi" w:hAnsiTheme="minorHAnsi" w:cstheme="minorHAnsi"/>
          <w:color w:val="000000"/>
          <w:kern w:val="24"/>
          <w:sz w:val="22"/>
          <w:szCs w:val="22"/>
        </w:rPr>
        <w:t xml:space="preserve">  An individual has the right to inspect and copy health information about them that may be used to make decisions about plan benefits.  If they request a copy of the information, a reasonable fee to cover expenses associated with their request may be charged. </w:t>
      </w:r>
    </w:p>
    <w:p w14:paraId="2FBC9DAE"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71F9ED35"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lastRenderedPageBreak/>
        <w:t>Right to Request Restrictions).</w:t>
      </w:r>
      <w:r w:rsidRPr="00B8243A">
        <w:rPr>
          <w:rFonts w:asciiTheme="minorHAnsi" w:hAnsiTheme="minorHAnsi" w:cstheme="minorHAnsi"/>
          <w:color w:val="000000"/>
          <w:kern w:val="24"/>
          <w:sz w:val="22"/>
          <w:szCs w:val="22"/>
        </w:rPr>
        <w:t xml:space="preserve">  An individual has the right to request restrictions on certain uses and disclosures of their PHI (although the Health Plan is not required to agree to a requested restriction). </w:t>
      </w:r>
    </w:p>
    <w:p w14:paraId="1C0DF1A8"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5DFC86FB"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Right to Receive Confidential Communications of PHI).</w:t>
      </w:r>
      <w:r w:rsidRPr="00B8243A">
        <w:rPr>
          <w:rFonts w:asciiTheme="minorHAnsi" w:hAnsiTheme="minorHAnsi" w:cstheme="minorHAnsi"/>
          <w:color w:val="000000"/>
          <w:kern w:val="24"/>
          <w:sz w:val="22"/>
          <w:szCs w:val="22"/>
        </w:rPr>
        <w:t xml:space="preserve">  An individual has the right to receive their PHI through a reasonable alternative means or at an alternative location if they believe the Health Plan’s usual method of communicating PHI may endanger them.</w:t>
      </w:r>
    </w:p>
    <w:p w14:paraId="3BD339EE"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316224C5"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Right to Request an Amendment.</w:t>
      </w:r>
      <w:r w:rsidRPr="00B8243A">
        <w:rPr>
          <w:rFonts w:asciiTheme="minorHAnsi" w:hAnsiTheme="minorHAnsi" w:cstheme="minorHAnsi"/>
          <w:b/>
          <w:bCs/>
          <w:color w:val="000000"/>
          <w:kern w:val="24"/>
          <w:sz w:val="22"/>
          <w:szCs w:val="22"/>
        </w:rPr>
        <w:t xml:space="preserve">  </w:t>
      </w:r>
      <w:r w:rsidRPr="00B8243A">
        <w:rPr>
          <w:rFonts w:asciiTheme="minorHAnsi" w:hAnsiTheme="minorHAnsi" w:cstheme="minorHAnsi"/>
          <w:color w:val="000000"/>
          <w:kern w:val="24"/>
          <w:sz w:val="22"/>
          <w:szCs w:val="22"/>
        </w:rPr>
        <w:t>An individual has the right to request the Health Plan to amend their health information that they believe is incorrect or incomplete.  The Health Plan is not required to change the PHI but is required to provide the individual with a response in either case.</w:t>
      </w:r>
    </w:p>
    <w:p w14:paraId="1D297415"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5A570D4A"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Right to Accounting of Disclosures.</w:t>
      </w:r>
      <w:r w:rsidRPr="00B8243A">
        <w:rPr>
          <w:rFonts w:asciiTheme="minorHAnsi" w:hAnsiTheme="minorHAnsi" w:cstheme="minorHAnsi"/>
          <w:color w:val="000000"/>
          <w:kern w:val="24"/>
          <w:sz w:val="22"/>
          <w:szCs w:val="22"/>
        </w:rPr>
        <w:t xml:space="preserve">  An individual has the right to receive a list or “accounting of disclosures” of their health information made by the Health Plan, except the disclosures made by the Health Plan for treatment, payment, or health care operations, national security, law enforcement or to corrections personnel, pursuant to the individual’s Authorization, or to the individual.  An individual’s request must specify </w:t>
      </w:r>
      <w:proofErr w:type="gramStart"/>
      <w:r w:rsidRPr="00B8243A">
        <w:rPr>
          <w:rFonts w:asciiTheme="minorHAnsi" w:hAnsiTheme="minorHAnsi" w:cstheme="minorHAnsi"/>
          <w:color w:val="000000"/>
          <w:kern w:val="24"/>
          <w:sz w:val="22"/>
          <w:szCs w:val="22"/>
        </w:rPr>
        <w:t>a time period</w:t>
      </w:r>
      <w:proofErr w:type="gramEnd"/>
      <w:r w:rsidRPr="00B8243A">
        <w:rPr>
          <w:rFonts w:asciiTheme="minorHAnsi" w:hAnsiTheme="minorHAnsi" w:cstheme="minorHAnsi"/>
          <w:color w:val="000000"/>
          <w:kern w:val="24"/>
          <w:sz w:val="22"/>
          <w:szCs w:val="22"/>
        </w:rPr>
        <w:t xml:space="preserve"> of up to six years and may not include dates prior to May 1, 2010 (effective date of this regulation).  The Health Plan will provide one accounting of disclosures free of charge once every 12-month period.</w:t>
      </w:r>
    </w:p>
    <w:p w14:paraId="58A5AA8B"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668C8E74"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 xml:space="preserve">Breach Notification. </w:t>
      </w:r>
      <w:r w:rsidRPr="00B8243A">
        <w:rPr>
          <w:rFonts w:asciiTheme="minorHAnsi" w:hAnsiTheme="minorHAnsi" w:cstheme="minorHAnsi"/>
          <w:color w:val="000000"/>
          <w:kern w:val="24"/>
          <w:sz w:val="22"/>
          <w:szCs w:val="22"/>
        </w:rPr>
        <w:t>An individual has the right to receive notice of a breach of your unsecured medical information.  Notification may be delayed if so, required by a law enforcement official.  If you are deceased and there is a breach of your medical information, the notice will be provided to your next of kin or personal representatives if the plan knows the identity and address of such individual(s).</w:t>
      </w:r>
    </w:p>
    <w:p w14:paraId="3941F0ED"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31C48672" w14:textId="328A984B"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i/>
          <w:iCs/>
          <w:color w:val="000000"/>
          <w:kern w:val="24"/>
          <w:sz w:val="22"/>
          <w:szCs w:val="22"/>
        </w:rPr>
        <w:t xml:space="preserve">Optional if covered entity engages in underwriting </w:t>
      </w:r>
      <w:r w:rsidRPr="00B8243A">
        <w:rPr>
          <w:rFonts w:asciiTheme="minorHAnsi" w:hAnsiTheme="minorHAnsi" w:cstheme="minorHAnsi"/>
          <w:b/>
          <w:bCs/>
          <w:color w:val="000000"/>
          <w:kern w:val="24"/>
          <w:sz w:val="22"/>
          <w:szCs w:val="22"/>
          <w:u w:val="single"/>
        </w:rPr>
        <w:t xml:space="preserve">Genetic Information </w:t>
      </w:r>
      <w:r w:rsidRPr="00B8243A">
        <w:rPr>
          <w:rFonts w:asciiTheme="minorHAnsi" w:hAnsiTheme="minorHAnsi" w:cstheme="minorHAnsi"/>
          <w:color w:val="000000"/>
          <w:kern w:val="24"/>
          <w:sz w:val="22"/>
          <w:szCs w:val="22"/>
        </w:rPr>
        <w:t xml:space="preserve">An individual’s genetic information will not be used for </w:t>
      </w:r>
      <w:r w:rsidR="00D275E0" w:rsidRPr="00B8243A">
        <w:rPr>
          <w:rFonts w:asciiTheme="minorHAnsi" w:hAnsiTheme="minorHAnsi" w:cstheme="minorHAnsi"/>
          <w:color w:val="000000"/>
          <w:kern w:val="24"/>
          <w:sz w:val="22"/>
          <w:szCs w:val="22"/>
        </w:rPr>
        <w:t>underwriting</w:t>
      </w:r>
      <w:r w:rsidRPr="00B8243A">
        <w:rPr>
          <w:rFonts w:asciiTheme="minorHAnsi" w:hAnsiTheme="minorHAnsi" w:cstheme="minorHAnsi"/>
          <w:color w:val="000000"/>
          <w:kern w:val="24"/>
          <w:sz w:val="22"/>
          <w:szCs w:val="22"/>
        </w:rPr>
        <w:t xml:space="preserve"> except for long term care plans.</w:t>
      </w:r>
    </w:p>
    <w:p w14:paraId="5B668ECA"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p>
    <w:p w14:paraId="0880D140"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u w:val="single"/>
        </w:rPr>
        <w:t>Right to Paper Copy.</w:t>
      </w:r>
      <w:r w:rsidRPr="00B8243A">
        <w:rPr>
          <w:rFonts w:asciiTheme="minorHAnsi" w:hAnsiTheme="minorHAnsi" w:cstheme="minorHAnsi"/>
          <w:color w:val="000000"/>
          <w:kern w:val="24"/>
          <w:sz w:val="22"/>
          <w:szCs w:val="22"/>
        </w:rPr>
        <w:t xml:space="preserve">  An individual has a right to receive a paper copy of this Notice of Privacy Practices at any time.  </w:t>
      </w:r>
    </w:p>
    <w:p w14:paraId="50E82D03" w14:textId="77777777" w:rsidR="00AF66AB" w:rsidRPr="00B8243A" w:rsidRDefault="00AF66AB" w:rsidP="00AF66AB">
      <w:pPr>
        <w:pStyle w:val="BodyText"/>
        <w:jc w:val="both"/>
        <w:rPr>
          <w:rFonts w:asciiTheme="minorHAnsi" w:hAnsiTheme="minorHAnsi" w:cstheme="minorHAnsi"/>
          <w:sz w:val="22"/>
          <w:szCs w:val="22"/>
        </w:rPr>
      </w:pPr>
    </w:p>
    <w:p w14:paraId="76139EBC" w14:textId="77777777" w:rsidR="00AF66AB" w:rsidRPr="008A2D86" w:rsidRDefault="00AF66AB" w:rsidP="00AF66AB">
      <w:pPr>
        <w:pStyle w:val="NormalWeb"/>
        <w:spacing w:before="0" w:beforeAutospacing="0" w:after="0" w:afterAutospacing="0"/>
        <w:jc w:val="both"/>
        <w:rPr>
          <w:rFonts w:asciiTheme="minorHAnsi" w:hAnsiTheme="minorHAnsi" w:cstheme="minorHAnsi"/>
          <w:sz w:val="22"/>
          <w:szCs w:val="22"/>
        </w:rPr>
      </w:pPr>
      <w:r w:rsidRPr="008A2D86">
        <w:rPr>
          <w:rFonts w:asciiTheme="minorHAnsi" w:hAnsiTheme="minorHAnsi" w:cstheme="minorHAnsi"/>
          <w:b/>
          <w:bCs/>
          <w:kern w:val="24"/>
          <w:sz w:val="22"/>
          <w:szCs w:val="22"/>
        </w:rPr>
        <w:t>The Health Plan’s Responsibilities Regarding an Individual’s PHI</w:t>
      </w:r>
    </w:p>
    <w:p w14:paraId="24ECD564" w14:textId="0216A7D3" w:rsidR="00AF66AB" w:rsidRPr="00B8243A" w:rsidRDefault="00AF66AB" w:rsidP="000C086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 </w:t>
      </w:r>
      <w:r w:rsidRPr="00B8243A">
        <w:rPr>
          <w:rFonts w:asciiTheme="minorHAnsi" w:hAnsiTheme="minorHAnsi" w:cstheme="minorHAnsi"/>
          <w:color w:val="000000"/>
          <w:kern w:val="24"/>
          <w:sz w:val="22"/>
          <w:szCs w:val="22"/>
        </w:rPr>
        <w:t>The Health Plan is a “covered entity” (CE) and has responsibilities under HIPAA regarding the use and disclosure of PHI.  The Health Plan has a legal obligation to maintain the privacy of PHI and to provide individuals with notice of its legal duties and privacy practices with respect to PHI.  The Health Plan is required to abide by the terms of the current Notice of Privacy Practices (the “Notice”).  The Health Plan reserves the right to change the terms of this Notice at any time and to make the revised Notice provisions effective for all PHI the Health Plan maintains, even PHI obtained prior to the effective date of the revisions.  If the Health Plan revises the Notice, the Health Plan will promptly distribute a revised Notice to all actively enrolled participants whenever a material change has been made. Until such time, the Health Plan is required by law to comply with the current version of this Notice</w:t>
      </w:r>
    </w:p>
    <w:p w14:paraId="2CC31587" w14:textId="77777777" w:rsidR="00AF66AB" w:rsidRPr="00B8243A" w:rsidRDefault="00AF66AB" w:rsidP="00AF66AB">
      <w:pPr>
        <w:pStyle w:val="BodyText"/>
        <w:jc w:val="both"/>
        <w:rPr>
          <w:rFonts w:asciiTheme="minorHAnsi" w:hAnsiTheme="minorHAnsi" w:cstheme="minorHAnsi"/>
          <w:sz w:val="22"/>
          <w:szCs w:val="22"/>
        </w:rPr>
      </w:pPr>
    </w:p>
    <w:p w14:paraId="531D985C"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xml:space="preserve">The complaint will be investigated, and a written response will be provided to the individual within 30 days </w:t>
      </w:r>
      <w:proofErr w:type="gramStart"/>
      <w:r w:rsidRPr="00B8243A">
        <w:rPr>
          <w:rFonts w:asciiTheme="minorHAnsi" w:hAnsiTheme="minorHAnsi" w:cstheme="minorHAnsi"/>
          <w:color w:val="000000"/>
          <w:kern w:val="24"/>
          <w:sz w:val="22"/>
          <w:szCs w:val="22"/>
        </w:rPr>
        <w:t>from</w:t>
      </w:r>
      <w:proofErr w:type="gramEnd"/>
      <w:r w:rsidRPr="00B8243A">
        <w:rPr>
          <w:rFonts w:asciiTheme="minorHAnsi" w:hAnsiTheme="minorHAnsi" w:cstheme="minorHAnsi"/>
          <w:color w:val="000000"/>
          <w:kern w:val="24"/>
          <w:sz w:val="22"/>
          <w:szCs w:val="22"/>
        </w:rPr>
        <w:t xml:space="preserve"> receipt of the complaint.  A written summary of the complaint and any correction action taken will be filed with the Privacy Officer. The Health Plan will not retaliate against the individual in any way for filing a complaint.  </w:t>
      </w:r>
    </w:p>
    <w:p w14:paraId="316AE3BB"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6CAF3C65"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If an individual would like their complaint reviewed by an outside agency, they may contact the Department of Health and Human Services at the following address:</w:t>
      </w:r>
    </w:p>
    <w:p w14:paraId="19ACE920"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color w:val="000000"/>
          <w:kern w:val="24"/>
          <w:sz w:val="22"/>
          <w:szCs w:val="22"/>
        </w:rPr>
        <w:t> </w:t>
      </w:r>
    </w:p>
    <w:p w14:paraId="197842F9"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Department of Health and Human Services</w:t>
      </w:r>
    </w:p>
    <w:p w14:paraId="35AE15D6"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The Hubert H. Humphrey Building</w:t>
      </w:r>
    </w:p>
    <w:p w14:paraId="7288823D" w14:textId="77777777" w:rsidR="00AF66AB" w:rsidRPr="00B8243A" w:rsidRDefault="00AF66AB" w:rsidP="00AF66AB">
      <w:pPr>
        <w:pStyle w:val="NormalWeb"/>
        <w:spacing w:before="0" w:beforeAutospacing="0" w:after="0" w:afterAutospacing="0"/>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200 Independence Avenue, S.W.</w:t>
      </w:r>
    </w:p>
    <w:p w14:paraId="79F953A5" w14:textId="77777777" w:rsidR="00AF66AB" w:rsidRPr="00B8243A" w:rsidRDefault="00AF66AB" w:rsidP="00AF66AB">
      <w:pPr>
        <w:pStyle w:val="BodyText"/>
        <w:jc w:val="both"/>
        <w:rPr>
          <w:rFonts w:asciiTheme="minorHAnsi" w:hAnsiTheme="minorHAnsi" w:cstheme="minorHAnsi"/>
          <w:sz w:val="22"/>
          <w:szCs w:val="22"/>
        </w:rPr>
      </w:pPr>
      <w:r w:rsidRPr="00B8243A">
        <w:rPr>
          <w:rFonts w:asciiTheme="minorHAnsi" w:hAnsiTheme="minorHAnsi" w:cstheme="minorHAnsi"/>
          <w:b/>
          <w:bCs/>
          <w:color w:val="000000"/>
          <w:kern w:val="24"/>
          <w:sz w:val="22"/>
          <w:szCs w:val="22"/>
        </w:rPr>
        <w:t>Washington, D.C.  2020</w:t>
      </w:r>
    </w:p>
    <w:p w14:paraId="6D0AD9F3" w14:textId="77777777" w:rsidR="00AF66AB" w:rsidRDefault="00AF66AB" w:rsidP="00AF66AB">
      <w:pPr>
        <w:pStyle w:val="NormalWeb"/>
        <w:spacing w:before="0" w:beforeAutospacing="0" w:after="0" w:afterAutospacing="0"/>
        <w:jc w:val="center"/>
        <w:rPr>
          <w:rFonts w:asciiTheme="minorHAnsi" w:hAnsiTheme="minorHAnsi" w:cstheme="minorHAnsi"/>
          <w:color w:val="C00000"/>
        </w:rPr>
      </w:pPr>
    </w:p>
    <w:p w14:paraId="5458269A"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54CDCE5E" w14:textId="77777777" w:rsidR="00AF66AB" w:rsidRDefault="00AF66AB" w:rsidP="00AF66AB">
      <w:pPr>
        <w:pStyle w:val="Heading1"/>
        <w:spacing w:before="1"/>
        <w:ind w:left="0"/>
        <w:jc w:val="both"/>
        <w:rPr>
          <w:rFonts w:asciiTheme="minorHAnsi" w:hAnsiTheme="minorHAnsi" w:cstheme="minorHAnsi"/>
          <w:color w:val="00617F"/>
        </w:rPr>
      </w:pPr>
    </w:p>
    <w:p w14:paraId="7672BF9E" w14:textId="77777777" w:rsidR="00AF66AB" w:rsidRPr="005B07FC" w:rsidRDefault="00AF66AB" w:rsidP="00AF66AB">
      <w:pPr>
        <w:pStyle w:val="Heading1"/>
        <w:spacing w:before="1"/>
        <w:ind w:left="0"/>
        <w:jc w:val="both"/>
        <w:rPr>
          <w:rFonts w:asciiTheme="minorHAnsi" w:hAnsiTheme="minorHAnsi" w:cstheme="minorHAnsi"/>
          <w:color w:val="00617F"/>
        </w:rPr>
      </w:pPr>
      <w:r w:rsidRPr="005B07FC">
        <w:rPr>
          <w:rFonts w:asciiTheme="minorHAnsi" w:hAnsiTheme="minorHAnsi" w:cstheme="minorHAnsi"/>
          <w:color w:val="00617F"/>
        </w:rPr>
        <w:t>HIPAA Plan Special Enrollment Notice</w:t>
      </w:r>
    </w:p>
    <w:p w14:paraId="2B2DF794" w14:textId="77777777" w:rsidR="00AF66AB" w:rsidRPr="008C4877" w:rsidRDefault="00AF66AB" w:rsidP="00AF66AB">
      <w:pPr>
        <w:pStyle w:val="Heading1"/>
        <w:spacing w:before="1"/>
        <w:ind w:left="0"/>
        <w:jc w:val="both"/>
        <w:rPr>
          <w:rFonts w:asciiTheme="minorHAnsi" w:hAnsiTheme="minorHAnsi" w:cstheme="minorHAnsi"/>
          <w:sz w:val="22"/>
          <w:szCs w:val="22"/>
        </w:rPr>
      </w:pPr>
    </w:p>
    <w:p w14:paraId="1D7FA0E4" w14:textId="77777777" w:rsidR="00AF66AB" w:rsidRPr="008C4877" w:rsidRDefault="00AF66AB" w:rsidP="00AF66AB">
      <w:pPr>
        <w:pStyle w:val="BodyText"/>
        <w:spacing w:line="247" w:lineRule="auto"/>
        <w:ind w:right="116"/>
        <w:jc w:val="both"/>
        <w:rPr>
          <w:rFonts w:asciiTheme="minorHAnsi" w:hAnsiTheme="minorHAnsi" w:cstheme="minorHAnsi"/>
          <w:sz w:val="22"/>
          <w:szCs w:val="22"/>
        </w:rPr>
      </w:pPr>
      <w:r w:rsidRPr="008C4877">
        <w:rPr>
          <w:rFonts w:asciiTheme="minorHAnsi" w:hAnsiTheme="minorHAnsi" w:cstheme="minorHAnsi"/>
          <w:sz w:val="22"/>
          <w:szCs w:val="22"/>
        </w:rPr>
        <w:t xml:space="preserve">If </w:t>
      </w:r>
      <w:r w:rsidRPr="008C4877">
        <w:rPr>
          <w:rFonts w:asciiTheme="minorHAnsi" w:hAnsiTheme="minorHAnsi" w:cstheme="minorHAnsi"/>
          <w:spacing w:val="-3"/>
          <w:sz w:val="22"/>
          <w:szCs w:val="22"/>
        </w:rPr>
        <w:t xml:space="preserve">you </w:t>
      </w:r>
      <w:r w:rsidRPr="008C4877">
        <w:rPr>
          <w:rFonts w:asciiTheme="minorHAnsi" w:hAnsiTheme="minorHAnsi" w:cstheme="minorHAnsi"/>
          <w:sz w:val="22"/>
          <w:szCs w:val="22"/>
        </w:rPr>
        <w:t xml:space="preserve">are </w:t>
      </w:r>
      <w:r w:rsidRPr="008C4877">
        <w:rPr>
          <w:rFonts w:asciiTheme="minorHAnsi" w:hAnsiTheme="minorHAnsi" w:cstheme="minorHAnsi"/>
          <w:spacing w:val="-3"/>
          <w:sz w:val="22"/>
          <w:szCs w:val="22"/>
        </w:rPr>
        <w:t xml:space="preserve">declining </w:t>
      </w:r>
      <w:r w:rsidRPr="008C4877">
        <w:rPr>
          <w:rFonts w:asciiTheme="minorHAnsi" w:hAnsiTheme="minorHAnsi" w:cstheme="minorHAnsi"/>
          <w:spacing w:val="-4"/>
          <w:sz w:val="22"/>
          <w:szCs w:val="22"/>
        </w:rPr>
        <w:t xml:space="preserve">your enrollment under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Plan, or </w:t>
      </w:r>
      <w:r w:rsidRPr="008C4877">
        <w:rPr>
          <w:rFonts w:asciiTheme="minorHAnsi" w:hAnsiTheme="minorHAnsi" w:cstheme="minorHAnsi"/>
          <w:spacing w:val="-3"/>
          <w:sz w:val="22"/>
          <w:szCs w:val="22"/>
        </w:rPr>
        <w:t xml:space="preserve">declining coverage </w:t>
      </w:r>
      <w:r w:rsidRPr="008C4877">
        <w:rPr>
          <w:rFonts w:asciiTheme="minorHAnsi" w:hAnsiTheme="minorHAnsi" w:cstheme="minorHAnsi"/>
          <w:sz w:val="22"/>
          <w:szCs w:val="22"/>
        </w:rPr>
        <w:t xml:space="preserve">for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5"/>
          <w:sz w:val="22"/>
          <w:szCs w:val="22"/>
        </w:rPr>
        <w:t xml:space="preserve">spouse </w:t>
      </w:r>
      <w:r w:rsidRPr="008C4877">
        <w:rPr>
          <w:rFonts w:asciiTheme="minorHAnsi" w:hAnsiTheme="minorHAnsi" w:cstheme="minorHAnsi"/>
          <w:sz w:val="22"/>
          <w:szCs w:val="22"/>
        </w:rPr>
        <w:t xml:space="preserve">or </w:t>
      </w:r>
      <w:r w:rsidRPr="008C4877">
        <w:rPr>
          <w:rFonts w:asciiTheme="minorHAnsi" w:hAnsiTheme="minorHAnsi" w:cstheme="minorHAnsi"/>
          <w:spacing w:val="-3"/>
          <w:sz w:val="22"/>
          <w:szCs w:val="22"/>
        </w:rPr>
        <w:t xml:space="preserve">one </w:t>
      </w:r>
      <w:r w:rsidRPr="008C4877">
        <w:rPr>
          <w:rFonts w:asciiTheme="minorHAnsi" w:hAnsiTheme="minorHAnsi" w:cstheme="minorHAnsi"/>
          <w:sz w:val="22"/>
          <w:szCs w:val="22"/>
        </w:rPr>
        <w:t xml:space="preserve">of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3"/>
          <w:sz w:val="22"/>
          <w:szCs w:val="22"/>
        </w:rPr>
        <w:t xml:space="preserve">dependents, </w:t>
      </w:r>
      <w:r w:rsidRPr="008C4877">
        <w:rPr>
          <w:rFonts w:asciiTheme="minorHAnsi" w:hAnsiTheme="minorHAnsi" w:cstheme="minorHAnsi"/>
          <w:spacing w:val="-4"/>
          <w:sz w:val="22"/>
          <w:szCs w:val="22"/>
        </w:rPr>
        <w:t xml:space="preserve">because </w:t>
      </w:r>
      <w:r w:rsidRPr="008C4877">
        <w:rPr>
          <w:rFonts w:asciiTheme="minorHAnsi" w:hAnsiTheme="minorHAnsi" w:cstheme="minorHAnsi"/>
          <w:sz w:val="22"/>
          <w:szCs w:val="22"/>
        </w:rPr>
        <w:t xml:space="preserve">of other </w:t>
      </w:r>
      <w:r w:rsidRPr="008C4877">
        <w:rPr>
          <w:rFonts w:asciiTheme="minorHAnsi" w:hAnsiTheme="minorHAnsi" w:cstheme="minorHAnsi"/>
          <w:spacing w:val="-2"/>
          <w:sz w:val="22"/>
          <w:szCs w:val="22"/>
        </w:rPr>
        <w:t xml:space="preserve">health </w:t>
      </w:r>
      <w:r w:rsidRPr="008C4877">
        <w:rPr>
          <w:rFonts w:asciiTheme="minorHAnsi" w:hAnsiTheme="minorHAnsi" w:cstheme="minorHAnsi"/>
          <w:spacing w:val="-5"/>
          <w:sz w:val="22"/>
          <w:szCs w:val="22"/>
        </w:rPr>
        <w:t xml:space="preserve">insurance </w:t>
      </w:r>
      <w:r w:rsidRPr="008C4877">
        <w:rPr>
          <w:rFonts w:asciiTheme="minorHAnsi" w:hAnsiTheme="minorHAnsi" w:cstheme="minorHAnsi"/>
          <w:sz w:val="22"/>
          <w:szCs w:val="22"/>
        </w:rPr>
        <w:t xml:space="preserve">or </w:t>
      </w:r>
      <w:r w:rsidRPr="008C4877">
        <w:rPr>
          <w:rFonts w:asciiTheme="minorHAnsi" w:hAnsiTheme="minorHAnsi" w:cstheme="minorHAnsi"/>
          <w:spacing w:val="-3"/>
          <w:sz w:val="22"/>
          <w:szCs w:val="22"/>
        </w:rPr>
        <w:t xml:space="preserve">group </w:t>
      </w:r>
      <w:r w:rsidRPr="008C4877">
        <w:rPr>
          <w:rFonts w:asciiTheme="minorHAnsi" w:hAnsiTheme="minorHAnsi" w:cstheme="minorHAnsi"/>
          <w:spacing w:val="-2"/>
          <w:sz w:val="22"/>
          <w:szCs w:val="22"/>
        </w:rPr>
        <w:t xml:space="preserve">health </w:t>
      </w:r>
      <w:r w:rsidRPr="008C4877">
        <w:rPr>
          <w:rFonts w:asciiTheme="minorHAnsi" w:hAnsiTheme="minorHAnsi" w:cstheme="minorHAnsi"/>
          <w:sz w:val="22"/>
          <w:szCs w:val="22"/>
        </w:rPr>
        <w:t xml:space="preserve">plan </w:t>
      </w:r>
      <w:r w:rsidRPr="008C4877">
        <w:rPr>
          <w:rFonts w:asciiTheme="minorHAnsi" w:hAnsiTheme="minorHAnsi" w:cstheme="minorHAnsi"/>
          <w:spacing w:val="-3"/>
          <w:sz w:val="22"/>
          <w:szCs w:val="22"/>
        </w:rPr>
        <w:t xml:space="preserve">coverage, you </w:t>
      </w:r>
      <w:r w:rsidRPr="008C4877">
        <w:rPr>
          <w:rFonts w:asciiTheme="minorHAnsi" w:hAnsiTheme="minorHAnsi" w:cstheme="minorHAnsi"/>
          <w:spacing w:val="-6"/>
          <w:sz w:val="22"/>
          <w:szCs w:val="22"/>
        </w:rPr>
        <w:t xml:space="preserve">may </w:t>
      </w:r>
      <w:r w:rsidRPr="008C4877">
        <w:rPr>
          <w:rFonts w:asciiTheme="minorHAnsi" w:hAnsiTheme="minorHAnsi" w:cstheme="minorHAnsi"/>
          <w:sz w:val="22"/>
          <w:szCs w:val="22"/>
        </w:rPr>
        <w:t xml:space="preserve">be able to enroll </w:t>
      </w:r>
      <w:r w:rsidRPr="008C4877">
        <w:rPr>
          <w:rFonts w:asciiTheme="minorHAnsi" w:hAnsiTheme="minorHAnsi" w:cstheme="minorHAnsi"/>
          <w:spacing w:val="-4"/>
          <w:sz w:val="22"/>
          <w:szCs w:val="22"/>
        </w:rPr>
        <w:t xml:space="preserve">yourself and your </w:t>
      </w:r>
      <w:r w:rsidRPr="008C4877">
        <w:rPr>
          <w:rFonts w:asciiTheme="minorHAnsi" w:hAnsiTheme="minorHAnsi" w:cstheme="minorHAnsi"/>
          <w:spacing w:val="-3"/>
          <w:sz w:val="22"/>
          <w:szCs w:val="22"/>
        </w:rPr>
        <w:t xml:space="preserve">dependents </w:t>
      </w:r>
      <w:r w:rsidRPr="008C4877">
        <w:rPr>
          <w:rFonts w:asciiTheme="minorHAnsi" w:hAnsiTheme="minorHAnsi" w:cstheme="minorHAnsi"/>
          <w:sz w:val="22"/>
          <w:szCs w:val="22"/>
        </w:rPr>
        <w:t xml:space="preserve">in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Plan if </w:t>
      </w:r>
      <w:r w:rsidRPr="008C4877">
        <w:rPr>
          <w:rFonts w:asciiTheme="minorHAnsi" w:hAnsiTheme="minorHAnsi" w:cstheme="minorHAnsi"/>
          <w:spacing w:val="-3"/>
          <w:sz w:val="22"/>
          <w:szCs w:val="22"/>
        </w:rPr>
        <w:t xml:space="preserve">you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3"/>
          <w:sz w:val="22"/>
          <w:szCs w:val="22"/>
        </w:rPr>
        <w:t xml:space="preserve">dependents lose </w:t>
      </w:r>
      <w:r w:rsidRPr="008C4877">
        <w:rPr>
          <w:rFonts w:asciiTheme="minorHAnsi" w:hAnsiTheme="minorHAnsi" w:cstheme="minorHAnsi"/>
          <w:sz w:val="22"/>
          <w:szCs w:val="22"/>
        </w:rPr>
        <w:t xml:space="preserve">eligibility for </w:t>
      </w:r>
      <w:r w:rsidRPr="008C4877">
        <w:rPr>
          <w:rFonts w:asciiTheme="minorHAnsi" w:hAnsiTheme="minorHAnsi" w:cstheme="minorHAnsi"/>
          <w:spacing w:val="-3"/>
          <w:sz w:val="22"/>
          <w:szCs w:val="22"/>
        </w:rPr>
        <w:t xml:space="preserve">that </w:t>
      </w:r>
      <w:r w:rsidRPr="008C4877">
        <w:rPr>
          <w:rFonts w:asciiTheme="minorHAnsi" w:hAnsiTheme="minorHAnsi" w:cstheme="minorHAnsi"/>
          <w:sz w:val="22"/>
          <w:szCs w:val="22"/>
        </w:rPr>
        <w:t xml:space="preserve">other </w:t>
      </w:r>
      <w:r w:rsidRPr="008C4877">
        <w:rPr>
          <w:rFonts w:asciiTheme="minorHAnsi" w:hAnsiTheme="minorHAnsi" w:cstheme="minorHAnsi"/>
          <w:spacing w:val="-3"/>
          <w:sz w:val="22"/>
          <w:szCs w:val="22"/>
        </w:rPr>
        <w:t xml:space="preserve">coverage, </w:t>
      </w:r>
      <w:r w:rsidRPr="008C4877">
        <w:rPr>
          <w:rFonts w:asciiTheme="minorHAnsi" w:hAnsiTheme="minorHAnsi" w:cstheme="minorHAnsi"/>
          <w:sz w:val="22"/>
          <w:szCs w:val="22"/>
        </w:rPr>
        <w:t xml:space="preserve">or if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4"/>
          <w:sz w:val="22"/>
          <w:szCs w:val="22"/>
        </w:rPr>
        <w:t xml:space="preserve">employer </w:t>
      </w:r>
      <w:r w:rsidRPr="008C4877">
        <w:rPr>
          <w:rFonts w:asciiTheme="minorHAnsi" w:hAnsiTheme="minorHAnsi" w:cstheme="minorHAnsi"/>
          <w:spacing w:val="-3"/>
          <w:sz w:val="22"/>
          <w:szCs w:val="22"/>
        </w:rPr>
        <w:t xml:space="preserve">stops </w:t>
      </w:r>
      <w:r w:rsidRPr="008C4877">
        <w:rPr>
          <w:rFonts w:asciiTheme="minorHAnsi" w:hAnsiTheme="minorHAnsi" w:cstheme="minorHAnsi"/>
          <w:spacing w:val="-2"/>
          <w:sz w:val="22"/>
          <w:szCs w:val="22"/>
        </w:rPr>
        <w:t xml:space="preserve">contributing </w:t>
      </w:r>
      <w:r w:rsidRPr="008C4877">
        <w:rPr>
          <w:rFonts w:asciiTheme="minorHAnsi" w:hAnsiTheme="minorHAnsi" w:cstheme="minorHAnsi"/>
          <w:sz w:val="22"/>
          <w:szCs w:val="22"/>
        </w:rPr>
        <w:t xml:space="preserve">toward </w:t>
      </w:r>
      <w:r w:rsidRPr="008C4877">
        <w:rPr>
          <w:rFonts w:asciiTheme="minorHAnsi" w:hAnsiTheme="minorHAnsi" w:cstheme="minorHAnsi"/>
          <w:spacing w:val="-6"/>
          <w:sz w:val="22"/>
          <w:szCs w:val="22"/>
        </w:rPr>
        <w:t xml:space="preserve">such </w:t>
      </w:r>
      <w:r w:rsidRPr="008C4877">
        <w:rPr>
          <w:rFonts w:asciiTheme="minorHAnsi" w:hAnsiTheme="minorHAnsi" w:cstheme="minorHAnsi"/>
          <w:sz w:val="22"/>
          <w:szCs w:val="22"/>
        </w:rPr>
        <w:t xml:space="preserve">other </w:t>
      </w:r>
      <w:r w:rsidRPr="008C4877">
        <w:rPr>
          <w:rFonts w:asciiTheme="minorHAnsi" w:hAnsiTheme="minorHAnsi" w:cstheme="minorHAnsi"/>
          <w:spacing w:val="-3"/>
          <w:sz w:val="22"/>
          <w:szCs w:val="22"/>
        </w:rPr>
        <w:t xml:space="preserve">coverage. </w:t>
      </w:r>
      <w:r w:rsidRPr="008C4877">
        <w:rPr>
          <w:rFonts w:asciiTheme="minorHAnsi" w:hAnsiTheme="minorHAnsi" w:cstheme="minorHAnsi"/>
          <w:sz w:val="22"/>
          <w:szCs w:val="22"/>
        </w:rPr>
        <w:t xml:space="preserve">However, </w:t>
      </w:r>
      <w:r w:rsidRPr="008C4877">
        <w:rPr>
          <w:rFonts w:asciiTheme="minorHAnsi" w:hAnsiTheme="minorHAnsi" w:cstheme="minorHAnsi"/>
          <w:spacing w:val="-3"/>
          <w:sz w:val="22"/>
          <w:szCs w:val="22"/>
        </w:rPr>
        <w:t xml:space="preserve">you </w:t>
      </w:r>
      <w:r w:rsidRPr="008C4877">
        <w:rPr>
          <w:rFonts w:asciiTheme="minorHAnsi" w:hAnsiTheme="minorHAnsi" w:cstheme="minorHAnsi"/>
          <w:spacing w:val="-9"/>
          <w:sz w:val="22"/>
          <w:szCs w:val="22"/>
        </w:rPr>
        <w:t xml:space="preserve">must </w:t>
      </w:r>
      <w:r w:rsidRPr="008C4877">
        <w:rPr>
          <w:rFonts w:asciiTheme="minorHAnsi" w:hAnsiTheme="minorHAnsi" w:cstheme="minorHAnsi"/>
          <w:spacing w:val="-3"/>
          <w:sz w:val="22"/>
          <w:szCs w:val="22"/>
        </w:rPr>
        <w:t xml:space="preserve">request </w:t>
      </w:r>
      <w:r w:rsidRPr="008C4877">
        <w:rPr>
          <w:rFonts w:asciiTheme="minorHAnsi" w:hAnsiTheme="minorHAnsi" w:cstheme="minorHAnsi"/>
          <w:spacing w:val="-4"/>
          <w:sz w:val="22"/>
          <w:szCs w:val="22"/>
        </w:rPr>
        <w:t>enrollment</w:t>
      </w:r>
      <w:r w:rsidRPr="008C4877">
        <w:rPr>
          <w:rFonts w:asciiTheme="minorHAnsi" w:hAnsiTheme="minorHAnsi" w:cstheme="minorHAnsi"/>
          <w:spacing w:val="52"/>
          <w:sz w:val="22"/>
          <w:szCs w:val="22"/>
        </w:rPr>
        <w:t xml:space="preserve"> </w:t>
      </w:r>
      <w:r w:rsidRPr="008C4877">
        <w:rPr>
          <w:rFonts w:asciiTheme="minorHAnsi" w:hAnsiTheme="minorHAnsi" w:cstheme="minorHAnsi"/>
          <w:sz w:val="22"/>
          <w:szCs w:val="22"/>
        </w:rPr>
        <w:t xml:space="preserve">within 30 </w:t>
      </w:r>
      <w:r w:rsidRPr="008C4877">
        <w:rPr>
          <w:rFonts w:asciiTheme="minorHAnsi" w:hAnsiTheme="minorHAnsi" w:cstheme="minorHAnsi"/>
          <w:spacing w:val="-3"/>
          <w:sz w:val="22"/>
          <w:szCs w:val="22"/>
        </w:rPr>
        <w:t xml:space="preserve">days </w:t>
      </w:r>
      <w:r w:rsidRPr="008C4877">
        <w:rPr>
          <w:rFonts w:asciiTheme="minorHAnsi" w:hAnsiTheme="minorHAnsi" w:cstheme="minorHAnsi"/>
          <w:sz w:val="22"/>
          <w:szCs w:val="22"/>
        </w:rPr>
        <w:t xml:space="preserve">after </w:t>
      </w:r>
      <w:r w:rsidRPr="008C4877">
        <w:rPr>
          <w:rFonts w:asciiTheme="minorHAnsi" w:hAnsiTheme="minorHAnsi" w:cstheme="minorHAnsi"/>
          <w:spacing w:val="-3"/>
          <w:sz w:val="22"/>
          <w:szCs w:val="22"/>
        </w:rPr>
        <w:t xml:space="preserve">you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3"/>
          <w:sz w:val="22"/>
          <w:szCs w:val="22"/>
        </w:rPr>
        <w:t xml:space="preserve">dependents' </w:t>
      </w:r>
      <w:r w:rsidRPr="008C4877">
        <w:rPr>
          <w:rFonts w:asciiTheme="minorHAnsi" w:hAnsiTheme="minorHAnsi" w:cstheme="minorHAnsi"/>
          <w:sz w:val="22"/>
          <w:szCs w:val="22"/>
        </w:rPr>
        <w:t xml:space="preserve">other </w:t>
      </w:r>
      <w:r w:rsidRPr="008C4877">
        <w:rPr>
          <w:rFonts w:asciiTheme="minorHAnsi" w:hAnsiTheme="minorHAnsi" w:cstheme="minorHAnsi"/>
          <w:spacing w:val="-3"/>
          <w:sz w:val="22"/>
          <w:szCs w:val="22"/>
        </w:rPr>
        <w:t xml:space="preserve">coverage </w:t>
      </w:r>
      <w:r w:rsidRPr="008C4877">
        <w:rPr>
          <w:rFonts w:asciiTheme="minorHAnsi" w:hAnsiTheme="minorHAnsi" w:cstheme="minorHAnsi"/>
          <w:spacing w:val="-5"/>
          <w:sz w:val="22"/>
          <w:szCs w:val="22"/>
        </w:rPr>
        <w:t xml:space="preserve">ends, </w:t>
      </w:r>
      <w:r w:rsidRPr="008C4877">
        <w:rPr>
          <w:rFonts w:asciiTheme="minorHAnsi" w:hAnsiTheme="minorHAnsi" w:cstheme="minorHAnsi"/>
          <w:sz w:val="22"/>
          <w:szCs w:val="22"/>
        </w:rPr>
        <w:t xml:space="preserve">or after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period for </w:t>
      </w:r>
      <w:r w:rsidRPr="008C4877">
        <w:rPr>
          <w:rFonts w:asciiTheme="minorHAnsi" w:hAnsiTheme="minorHAnsi" w:cstheme="minorHAnsi"/>
          <w:spacing w:val="-3"/>
          <w:sz w:val="22"/>
          <w:szCs w:val="22"/>
        </w:rPr>
        <w:t xml:space="preserve">which the </w:t>
      </w:r>
      <w:r w:rsidRPr="008C4877">
        <w:rPr>
          <w:rFonts w:asciiTheme="minorHAnsi" w:hAnsiTheme="minorHAnsi" w:cstheme="minorHAnsi"/>
          <w:spacing w:val="-4"/>
          <w:sz w:val="22"/>
          <w:szCs w:val="22"/>
        </w:rPr>
        <w:t xml:space="preserve">employer ceased </w:t>
      </w:r>
      <w:r w:rsidRPr="008C4877">
        <w:rPr>
          <w:rFonts w:asciiTheme="minorHAnsi" w:hAnsiTheme="minorHAnsi" w:cstheme="minorHAnsi"/>
          <w:spacing w:val="-2"/>
          <w:sz w:val="22"/>
          <w:szCs w:val="22"/>
        </w:rPr>
        <w:t xml:space="preserve">contributing </w:t>
      </w:r>
      <w:r w:rsidRPr="008C4877">
        <w:rPr>
          <w:rFonts w:asciiTheme="minorHAnsi" w:hAnsiTheme="minorHAnsi" w:cstheme="minorHAnsi"/>
          <w:sz w:val="22"/>
          <w:szCs w:val="22"/>
        </w:rPr>
        <w:t xml:space="preserve">toward </w:t>
      </w:r>
      <w:r w:rsidRPr="008C4877">
        <w:rPr>
          <w:rFonts w:asciiTheme="minorHAnsi" w:hAnsiTheme="minorHAnsi" w:cstheme="minorHAnsi"/>
          <w:spacing w:val="-6"/>
          <w:sz w:val="22"/>
          <w:szCs w:val="22"/>
        </w:rPr>
        <w:t xml:space="preserve">such </w:t>
      </w:r>
      <w:r w:rsidRPr="008C4877">
        <w:rPr>
          <w:rFonts w:asciiTheme="minorHAnsi" w:hAnsiTheme="minorHAnsi" w:cstheme="minorHAnsi"/>
          <w:sz w:val="22"/>
          <w:szCs w:val="22"/>
        </w:rPr>
        <w:t xml:space="preserve">other </w:t>
      </w:r>
      <w:r w:rsidRPr="008C4877">
        <w:rPr>
          <w:rFonts w:asciiTheme="minorHAnsi" w:hAnsiTheme="minorHAnsi" w:cstheme="minorHAnsi"/>
          <w:spacing w:val="-3"/>
          <w:sz w:val="22"/>
          <w:szCs w:val="22"/>
        </w:rPr>
        <w:t>coverage if</w:t>
      </w:r>
      <w:r w:rsidRPr="008C4877">
        <w:rPr>
          <w:rFonts w:asciiTheme="minorHAnsi" w:hAnsiTheme="minorHAnsi" w:cstheme="minorHAnsi"/>
          <w:sz w:val="22"/>
          <w:szCs w:val="22"/>
        </w:rPr>
        <w:t xml:space="preserve"> </w:t>
      </w:r>
      <w:r w:rsidRPr="008C4877">
        <w:rPr>
          <w:rFonts w:asciiTheme="minorHAnsi" w:hAnsiTheme="minorHAnsi" w:cstheme="minorHAnsi"/>
          <w:spacing w:val="-6"/>
          <w:sz w:val="22"/>
          <w:szCs w:val="22"/>
        </w:rPr>
        <w:t xml:space="preserve">such </w:t>
      </w:r>
      <w:r w:rsidRPr="008C4877">
        <w:rPr>
          <w:rFonts w:asciiTheme="minorHAnsi" w:hAnsiTheme="minorHAnsi" w:cstheme="minorHAnsi"/>
          <w:spacing w:val="-5"/>
          <w:sz w:val="22"/>
          <w:szCs w:val="22"/>
        </w:rPr>
        <w:t xml:space="preserve">payment </w:t>
      </w:r>
      <w:r w:rsidRPr="008C4877">
        <w:rPr>
          <w:rFonts w:asciiTheme="minorHAnsi" w:hAnsiTheme="minorHAnsi" w:cstheme="minorHAnsi"/>
          <w:sz w:val="22"/>
          <w:szCs w:val="22"/>
        </w:rPr>
        <w:t xml:space="preserve">applied to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5"/>
          <w:sz w:val="22"/>
          <w:szCs w:val="22"/>
        </w:rPr>
        <w:t>circumstances.</w:t>
      </w:r>
    </w:p>
    <w:p w14:paraId="444C002D" w14:textId="77777777" w:rsidR="00AF66AB" w:rsidRPr="008C4877" w:rsidRDefault="00AF66AB" w:rsidP="00AF66AB">
      <w:pPr>
        <w:pStyle w:val="BodyText"/>
        <w:spacing w:before="3"/>
        <w:jc w:val="both"/>
        <w:rPr>
          <w:rFonts w:asciiTheme="minorHAnsi" w:hAnsiTheme="minorHAnsi" w:cstheme="minorHAnsi"/>
          <w:sz w:val="22"/>
          <w:szCs w:val="22"/>
        </w:rPr>
      </w:pPr>
    </w:p>
    <w:p w14:paraId="32AFA4C7" w14:textId="77777777" w:rsidR="00AF66AB" w:rsidRPr="008C4877" w:rsidRDefault="00AF66AB" w:rsidP="00AF66AB">
      <w:pPr>
        <w:pStyle w:val="BodyText"/>
        <w:spacing w:line="247" w:lineRule="auto"/>
        <w:ind w:right="118"/>
        <w:jc w:val="both"/>
        <w:rPr>
          <w:rFonts w:asciiTheme="minorHAnsi" w:hAnsiTheme="minorHAnsi" w:cstheme="minorHAnsi"/>
          <w:sz w:val="22"/>
          <w:szCs w:val="22"/>
        </w:rPr>
      </w:pPr>
      <w:r w:rsidRPr="008C4877">
        <w:rPr>
          <w:rFonts w:asciiTheme="minorHAnsi" w:hAnsiTheme="minorHAnsi" w:cstheme="minorHAnsi"/>
          <w:sz w:val="22"/>
          <w:szCs w:val="22"/>
        </w:rPr>
        <w:t xml:space="preserve">In addition, if </w:t>
      </w:r>
      <w:r w:rsidRPr="008C4877">
        <w:rPr>
          <w:rFonts w:asciiTheme="minorHAnsi" w:hAnsiTheme="minorHAnsi" w:cstheme="minorHAnsi"/>
          <w:spacing w:val="-3"/>
          <w:sz w:val="22"/>
          <w:szCs w:val="22"/>
        </w:rPr>
        <w:t xml:space="preserve">you </w:t>
      </w:r>
      <w:r w:rsidRPr="008C4877">
        <w:rPr>
          <w:rFonts w:asciiTheme="minorHAnsi" w:hAnsiTheme="minorHAnsi" w:cstheme="minorHAnsi"/>
          <w:spacing w:val="-5"/>
          <w:sz w:val="22"/>
          <w:szCs w:val="22"/>
        </w:rPr>
        <w:t xml:space="preserve">have </w:t>
      </w:r>
      <w:r w:rsidRPr="008C4877">
        <w:rPr>
          <w:rFonts w:asciiTheme="minorHAnsi" w:hAnsiTheme="minorHAnsi" w:cstheme="minorHAnsi"/>
          <w:sz w:val="22"/>
          <w:szCs w:val="22"/>
        </w:rPr>
        <w:t xml:space="preserve">a </w:t>
      </w:r>
      <w:r w:rsidRPr="008C4877">
        <w:rPr>
          <w:rFonts w:asciiTheme="minorHAnsi" w:hAnsiTheme="minorHAnsi" w:cstheme="minorHAnsi"/>
          <w:spacing w:val="-4"/>
          <w:sz w:val="22"/>
          <w:szCs w:val="22"/>
        </w:rPr>
        <w:t xml:space="preserve">new </w:t>
      </w:r>
      <w:r w:rsidRPr="008C4877">
        <w:rPr>
          <w:rFonts w:asciiTheme="minorHAnsi" w:hAnsiTheme="minorHAnsi" w:cstheme="minorHAnsi"/>
          <w:spacing w:val="-3"/>
          <w:sz w:val="22"/>
          <w:szCs w:val="22"/>
        </w:rPr>
        <w:t xml:space="preserve">dependent, </w:t>
      </w:r>
      <w:proofErr w:type="gramStart"/>
      <w:r w:rsidRPr="008C4877">
        <w:rPr>
          <w:rFonts w:asciiTheme="minorHAnsi" w:hAnsiTheme="minorHAnsi" w:cstheme="minorHAnsi"/>
          <w:sz w:val="22"/>
          <w:szCs w:val="22"/>
        </w:rPr>
        <w:t xml:space="preserve">as a </w:t>
      </w:r>
      <w:r w:rsidRPr="008C4877">
        <w:rPr>
          <w:rFonts w:asciiTheme="minorHAnsi" w:hAnsiTheme="minorHAnsi" w:cstheme="minorHAnsi"/>
          <w:spacing w:val="-4"/>
          <w:sz w:val="22"/>
          <w:szCs w:val="22"/>
        </w:rPr>
        <w:t xml:space="preserve">result </w:t>
      </w:r>
      <w:r w:rsidRPr="008C4877">
        <w:rPr>
          <w:rFonts w:asciiTheme="minorHAnsi" w:hAnsiTheme="minorHAnsi" w:cstheme="minorHAnsi"/>
          <w:sz w:val="22"/>
          <w:szCs w:val="22"/>
        </w:rPr>
        <w:t>of</w:t>
      </w:r>
      <w:proofErr w:type="gramEnd"/>
      <w:r w:rsidRPr="008C4877">
        <w:rPr>
          <w:rFonts w:asciiTheme="minorHAnsi" w:hAnsiTheme="minorHAnsi" w:cstheme="minorHAnsi"/>
          <w:sz w:val="22"/>
          <w:szCs w:val="22"/>
        </w:rPr>
        <w:t xml:space="preserve">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3"/>
          <w:sz w:val="22"/>
          <w:szCs w:val="22"/>
        </w:rPr>
        <w:t xml:space="preserve">marriage, </w:t>
      </w:r>
      <w:r w:rsidRPr="008C4877">
        <w:rPr>
          <w:rFonts w:asciiTheme="minorHAnsi" w:hAnsiTheme="minorHAnsi" w:cstheme="minorHAnsi"/>
          <w:sz w:val="22"/>
          <w:szCs w:val="22"/>
        </w:rPr>
        <w:t xml:space="preserve">birth, adoption, or </w:t>
      </w:r>
      <w:r w:rsidRPr="008C4877">
        <w:rPr>
          <w:rFonts w:asciiTheme="minorHAnsi" w:hAnsiTheme="minorHAnsi" w:cstheme="minorHAnsi"/>
          <w:spacing w:val="-4"/>
          <w:sz w:val="22"/>
          <w:szCs w:val="22"/>
        </w:rPr>
        <w:t xml:space="preserve">placement </w:t>
      </w:r>
      <w:r w:rsidRPr="008C4877">
        <w:rPr>
          <w:rFonts w:asciiTheme="minorHAnsi" w:hAnsiTheme="minorHAnsi" w:cstheme="minorHAnsi"/>
          <w:sz w:val="22"/>
          <w:szCs w:val="22"/>
        </w:rPr>
        <w:t xml:space="preserve">for adoption, </w:t>
      </w:r>
      <w:r w:rsidRPr="008C4877">
        <w:rPr>
          <w:rFonts w:asciiTheme="minorHAnsi" w:hAnsiTheme="minorHAnsi" w:cstheme="minorHAnsi"/>
          <w:spacing w:val="-3"/>
          <w:sz w:val="22"/>
          <w:szCs w:val="22"/>
        </w:rPr>
        <w:t xml:space="preserve">you </w:t>
      </w:r>
      <w:r w:rsidRPr="008C4877">
        <w:rPr>
          <w:rFonts w:asciiTheme="minorHAnsi" w:hAnsiTheme="minorHAnsi" w:cstheme="minorHAnsi"/>
          <w:spacing w:val="-6"/>
          <w:sz w:val="22"/>
          <w:szCs w:val="22"/>
        </w:rPr>
        <w:t xml:space="preserve">may </w:t>
      </w:r>
      <w:r w:rsidRPr="008C4877">
        <w:rPr>
          <w:rFonts w:asciiTheme="minorHAnsi" w:hAnsiTheme="minorHAnsi" w:cstheme="minorHAnsi"/>
          <w:sz w:val="22"/>
          <w:szCs w:val="22"/>
        </w:rPr>
        <w:t xml:space="preserve">be able to enroll </w:t>
      </w:r>
      <w:r w:rsidRPr="008C4877">
        <w:rPr>
          <w:rFonts w:asciiTheme="minorHAnsi" w:hAnsiTheme="minorHAnsi" w:cstheme="minorHAnsi"/>
          <w:spacing w:val="-4"/>
          <w:sz w:val="22"/>
          <w:szCs w:val="22"/>
        </w:rPr>
        <w:t xml:space="preserve">yourself and your </w:t>
      </w:r>
      <w:r w:rsidRPr="008C4877">
        <w:rPr>
          <w:rFonts w:asciiTheme="minorHAnsi" w:hAnsiTheme="minorHAnsi" w:cstheme="minorHAnsi"/>
          <w:spacing w:val="-3"/>
          <w:sz w:val="22"/>
          <w:szCs w:val="22"/>
        </w:rPr>
        <w:t xml:space="preserve">dependents. </w:t>
      </w:r>
      <w:r w:rsidRPr="008C4877">
        <w:rPr>
          <w:rFonts w:asciiTheme="minorHAnsi" w:hAnsiTheme="minorHAnsi" w:cstheme="minorHAnsi"/>
          <w:sz w:val="22"/>
          <w:szCs w:val="22"/>
        </w:rPr>
        <w:t xml:space="preserve">However, </w:t>
      </w:r>
      <w:r w:rsidRPr="008C4877">
        <w:rPr>
          <w:rFonts w:asciiTheme="minorHAnsi" w:hAnsiTheme="minorHAnsi" w:cstheme="minorHAnsi"/>
          <w:spacing w:val="-3"/>
          <w:sz w:val="22"/>
          <w:szCs w:val="22"/>
        </w:rPr>
        <w:t xml:space="preserve">you </w:t>
      </w:r>
      <w:r w:rsidRPr="008C4877">
        <w:rPr>
          <w:rFonts w:asciiTheme="minorHAnsi" w:hAnsiTheme="minorHAnsi" w:cstheme="minorHAnsi"/>
          <w:spacing w:val="-9"/>
          <w:sz w:val="22"/>
          <w:szCs w:val="22"/>
        </w:rPr>
        <w:t xml:space="preserve">must </w:t>
      </w:r>
      <w:r w:rsidRPr="008C4877">
        <w:rPr>
          <w:rFonts w:asciiTheme="minorHAnsi" w:hAnsiTheme="minorHAnsi" w:cstheme="minorHAnsi"/>
          <w:spacing w:val="-3"/>
          <w:sz w:val="22"/>
          <w:szCs w:val="22"/>
        </w:rPr>
        <w:t xml:space="preserve">request </w:t>
      </w:r>
      <w:r w:rsidRPr="008C4877">
        <w:rPr>
          <w:rFonts w:asciiTheme="minorHAnsi" w:hAnsiTheme="minorHAnsi" w:cstheme="minorHAnsi"/>
          <w:spacing w:val="-4"/>
          <w:sz w:val="22"/>
          <w:szCs w:val="22"/>
        </w:rPr>
        <w:t xml:space="preserve">enrollment </w:t>
      </w:r>
      <w:r w:rsidRPr="008C4877">
        <w:rPr>
          <w:rFonts w:asciiTheme="minorHAnsi" w:hAnsiTheme="minorHAnsi" w:cstheme="minorHAnsi"/>
          <w:sz w:val="22"/>
          <w:szCs w:val="22"/>
        </w:rPr>
        <w:t xml:space="preserve">within 30 </w:t>
      </w:r>
      <w:r w:rsidRPr="008C4877">
        <w:rPr>
          <w:rFonts w:asciiTheme="minorHAnsi" w:hAnsiTheme="minorHAnsi" w:cstheme="minorHAnsi"/>
          <w:spacing w:val="-3"/>
          <w:sz w:val="22"/>
          <w:szCs w:val="22"/>
        </w:rPr>
        <w:t xml:space="preserve">days </w:t>
      </w:r>
      <w:r w:rsidRPr="008C4877">
        <w:rPr>
          <w:rFonts w:asciiTheme="minorHAnsi" w:hAnsiTheme="minorHAnsi" w:cstheme="minorHAnsi"/>
          <w:sz w:val="22"/>
          <w:szCs w:val="22"/>
        </w:rPr>
        <w:t xml:space="preserve">after </w:t>
      </w:r>
      <w:r w:rsidRPr="008C4877">
        <w:rPr>
          <w:rFonts w:asciiTheme="minorHAnsi" w:hAnsiTheme="minorHAnsi" w:cstheme="minorHAnsi"/>
          <w:spacing w:val="-3"/>
          <w:sz w:val="22"/>
          <w:szCs w:val="22"/>
        </w:rPr>
        <w:t xml:space="preserve">the marriage, </w:t>
      </w:r>
      <w:r w:rsidRPr="008C4877">
        <w:rPr>
          <w:rFonts w:asciiTheme="minorHAnsi" w:hAnsiTheme="minorHAnsi" w:cstheme="minorHAnsi"/>
          <w:sz w:val="22"/>
          <w:szCs w:val="22"/>
        </w:rPr>
        <w:t xml:space="preserve">birth, adoption, or </w:t>
      </w:r>
      <w:r w:rsidRPr="008C4877">
        <w:rPr>
          <w:rFonts w:asciiTheme="minorHAnsi" w:hAnsiTheme="minorHAnsi" w:cstheme="minorHAnsi"/>
          <w:spacing w:val="-4"/>
          <w:sz w:val="22"/>
          <w:szCs w:val="22"/>
        </w:rPr>
        <w:t xml:space="preserve">placement </w:t>
      </w:r>
      <w:r w:rsidRPr="008C4877">
        <w:rPr>
          <w:rFonts w:asciiTheme="minorHAnsi" w:hAnsiTheme="minorHAnsi" w:cstheme="minorHAnsi"/>
          <w:sz w:val="22"/>
          <w:szCs w:val="22"/>
        </w:rPr>
        <w:t>for adoption.</w:t>
      </w:r>
    </w:p>
    <w:p w14:paraId="17512563" w14:textId="77777777" w:rsidR="00AF66AB" w:rsidRPr="008C4877" w:rsidRDefault="00AF66AB" w:rsidP="00AF66AB">
      <w:pPr>
        <w:pStyle w:val="BodyText"/>
        <w:jc w:val="both"/>
        <w:rPr>
          <w:rFonts w:asciiTheme="minorHAnsi" w:hAnsiTheme="minorHAnsi" w:cstheme="minorHAnsi"/>
          <w:sz w:val="22"/>
          <w:szCs w:val="22"/>
        </w:rPr>
      </w:pPr>
    </w:p>
    <w:p w14:paraId="1F13F832" w14:textId="77777777" w:rsidR="00AF66AB" w:rsidRPr="008C4877" w:rsidRDefault="00AF66AB" w:rsidP="00AF66AB">
      <w:pPr>
        <w:pStyle w:val="BodyText"/>
        <w:spacing w:line="247" w:lineRule="auto"/>
        <w:ind w:right="109"/>
        <w:jc w:val="both"/>
        <w:rPr>
          <w:rFonts w:asciiTheme="minorHAnsi" w:hAnsiTheme="minorHAnsi" w:cstheme="minorHAnsi"/>
          <w:sz w:val="22"/>
          <w:szCs w:val="22"/>
        </w:rPr>
      </w:pPr>
      <w:r w:rsidRPr="008C4877">
        <w:rPr>
          <w:rFonts w:asciiTheme="minorHAnsi" w:hAnsiTheme="minorHAnsi" w:cstheme="minorHAnsi"/>
          <w:spacing w:val="-3"/>
          <w:sz w:val="22"/>
          <w:szCs w:val="22"/>
        </w:rPr>
        <w:t xml:space="preserve">To request special </w:t>
      </w:r>
      <w:r w:rsidRPr="008C4877">
        <w:rPr>
          <w:rFonts w:asciiTheme="minorHAnsi" w:hAnsiTheme="minorHAnsi" w:cstheme="minorHAnsi"/>
          <w:spacing w:val="-4"/>
          <w:sz w:val="22"/>
          <w:szCs w:val="22"/>
        </w:rPr>
        <w:t xml:space="preserve">enrollment </w:t>
      </w:r>
      <w:r w:rsidRPr="008C4877">
        <w:rPr>
          <w:rFonts w:asciiTheme="minorHAnsi" w:hAnsiTheme="minorHAnsi" w:cstheme="minorHAnsi"/>
          <w:sz w:val="22"/>
          <w:szCs w:val="22"/>
        </w:rPr>
        <w:t xml:space="preserve">or obtain </w:t>
      </w:r>
      <w:r w:rsidRPr="008C4877">
        <w:rPr>
          <w:rFonts w:asciiTheme="minorHAnsi" w:hAnsiTheme="minorHAnsi" w:cstheme="minorHAnsi"/>
          <w:spacing w:val="-4"/>
          <w:sz w:val="22"/>
          <w:szCs w:val="22"/>
        </w:rPr>
        <w:t xml:space="preserve">more </w:t>
      </w:r>
      <w:r w:rsidRPr="008C4877">
        <w:rPr>
          <w:rFonts w:asciiTheme="minorHAnsi" w:hAnsiTheme="minorHAnsi" w:cstheme="minorHAnsi"/>
          <w:spacing w:val="-3"/>
          <w:sz w:val="22"/>
          <w:szCs w:val="22"/>
        </w:rPr>
        <w:t xml:space="preserve">information, please </w:t>
      </w:r>
      <w:r w:rsidRPr="008C4877">
        <w:rPr>
          <w:rFonts w:asciiTheme="minorHAnsi" w:hAnsiTheme="minorHAnsi" w:cstheme="minorHAnsi"/>
          <w:sz w:val="22"/>
          <w:szCs w:val="22"/>
        </w:rPr>
        <w:t xml:space="preserve">contact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Plan </w:t>
      </w:r>
      <w:r w:rsidRPr="008C4877">
        <w:rPr>
          <w:rFonts w:asciiTheme="minorHAnsi" w:hAnsiTheme="minorHAnsi" w:cstheme="minorHAnsi"/>
          <w:spacing w:val="-4"/>
          <w:sz w:val="22"/>
          <w:szCs w:val="22"/>
        </w:rPr>
        <w:t xml:space="preserve">Administrator </w:t>
      </w:r>
      <w:r w:rsidRPr="008C4877">
        <w:rPr>
          <w:rFonts w:asciiTheme="minorHAnsi" w:hAnsiTheme="minorHAnsi" w:cstheme="minorHAnsi"/>
          <w:spacing w:val="-3"/>
          <w:sz w:val="22"/>
          <w:szCs w:val="22"/>
        </w:rPr>
        <w:t xml:space="preserve">listed </w:t>
      </w:r>
      <w:r w:rsidRPr="008C4877">
        <w:rPr>
          <w:rFonts w:asciiTheme="minorHAnsi" w:hAnsiTheme="minorHAnsi" w:cstheme="minorHAnsi"/>
          <w:sz w:val="22"/>
          <w:szCs w:val="22"/>
        </w:rPr>
        <w:t xml:space="preserve">in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6"/>
          <w:sz w:val="22"/>
          <w:szCs w:val="22"/>
        </w:rPr>
        <w:t xml:space="preserve">Summary </w:t>
      </w:r>
      <w:r w:rsidRPr="008C4877">
        <w:rPr>
          <w:rFonts w:asciiTheme="minorHAnsi" w:hAnsiTheme="minorHAnsi" w:cstheme="minorHAnsi"/>
          <w:sz w:val="22"/>
          <w:szCs w:val="22"/>
        </w:rPr>
        <w:t xml:space="preserve">Plan </w:t>
      </w:r>
      <w:proofErr w:type="gramStart"/>
      <w:r w:rsidRPr="008C4877">
        <w:rPr>
          <w:rFonts w:asciiTheme="minorHAnsi" w:hAnsiTheme="minorHAnsi" w:cstheme="minorHAnsi"/>
          <w:sz w:val="22"/>
          <w:szCs w:val="22"/>
        </w:rPr>
        <w:t>Description, or</w:t>
      </w:r>
      <w:proofErr w:type="gramEnd"/>
      <w:r w:rsidRPr="008C4877">
        <w:rPr>
          <w:rFonts w:asciiTheme="minorHAnsi" w:hAnsiTheme="minorHAnsi" w:cstheme="minorHAnsi"/>
          <w:sz w:val="22"/>
          <w:szCs w:val="22"/>
        </w:rPr>
        <w:t xml:space="preserve"> contact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6"/>
          <w:sz w:val="22"/>
          <w:szCs w:val="22"/>
        </w:rPr>
        <w:t xml:space="preserve">Human </w:t>
      </w:r>
      <w:r w:rsidRPr="008C4877">
        <w:rPr>
          <w:rFonts w:asciiTheme="minorHAnsi" w:hAnsiTheme="minorHAnsi" w:cstheme="minorHAnsi"/>
          <w:spacing w:val="-3"/>
          <w:sz w:val="22"/>
          <w:szCs w:val="22"/>
        </w:rPr>
        <w:t xml:space="preserve">Resources department </w:t>
      </w:r>
      <w:r w:rsidRPr="008C4877">
        <w:rPr>
          <w:rFonts w:asciiTheme="minorHAnsi" w:hAnsiTheme="minorHAnsi" w:cstheme="minorHAnsi"/>
          <w:spacing w:val="-4"/>
          <w:sz w:val="22"/>
          <w:szCs w:val="22"/>
        </w:rPr>
        <w:t xml:space="preserve">staff </w:t>
      </w:r>
      <w:r w:rsidRPr="008C4877">
        <w:rPr>
          <w:rFonts w:asciiTheme="minorHAnsi" w:hAnsiTheme="minorHAnsi" w:cstheme="minorHAnsi"/>
          <w:sz w:val="22"/>
          <w:szCs w:val="22"/>
        </w:rPr>
        <w:t xml:space="preserve">for </w:t>
      </w:r>
      <w:r w:rsidRPr="008C4877">
        <w:rPr>
          <w:rFonts w:asciiTheme="minorHAnsi" w:hAnsiTheme="minorHAnsi" w:cstheme="minorHAnsi"/>
          <w:spacing w:val="-3"/>
          <w:sz w:val="22"/>
          <w:szCs w:val="22"/>
        </w:rPr>
        <w:t>further</w:t>
      </w:r>
      <w:r w:rsidRPr="008C4877">
        <w:rPr>
          <w:rFonts w:asciiTheme="minorHAnsi" w:hAnsiTheme="minorHAnsi" w:cstheme="minorHAnsi"/>
          <w:spacing w:val="-31"/>
          <w:sz w:val="22"/>
          <w:szCs w:val="22"/>
        </w:rPr>
        <w:t xml:space="preserve"> </w:t>
      </w:r>
      <w:r w:rsidRPr="008C4877">
        <w:rPr>
          <w:rFonts w:asciiTheme="minorHAnsi" w:hAnsiTheme="minorHAnsi" w:cstheme="minorHAnsi"/>
          <w:spacing w:val="-3"/>
          <w:sz w:val="22"/>
          <w:szCs w:val="22"/>
        </w:rPr>
        <w:t>information.</w:t>
      </w:r>
    </w:p>
    <w:p w14:paraId="5C25569A" w14:textId="77777777" w:rsidR="00AF66AB" w:rsidRDefault="00AF66AB" w:rsidP="00AF66AB">
      <w:pPr>
        <w:pStyle w:val="BodyText"/>
        <w:jc w:val="both"/>
        <w:rPr>
          <w:rFonts w:asciiTheme="minorHAnsi" w:hAnsiTheme="minorHAnsi" w:cstheme="minorHAnsi"/>
          <w:sz w:val="22"/>
          <w:szCs w:val="22"/>
        </w:rPr>
      </w:pPr>
    </w:p>
    <w:p w14:paraId="1F7833E1"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616B01B9" w14:textId="77777777" w:rsidR="00AF66AB" w:rsidRPr="008C4877" w:rsidRDefault="00AF66AB" w:rsidP="00AF66AB">
      <w:pPr>
        <w:pStyle w:val="BodyText"/>
        <w:jc w:val="both"/>
        <w:rPr>
          <w:rFonts w:asciiTheme="minorHAnsi" w:hAnsiTheme="minorHAnsi" w:cstheme="minorHAnsi"/>
          <w:sz w:val="22"/>
          <w:szCs w:val="22"/>
        </w:rPr>
      </w:pPr>
    </w:p>
    <w:p w14:paraId="612DFEE1" w14:textId="77777777" w:rsidR="00AF66AB" w:rsidRPr="005B07FC" w:rsidRDefault="00AF66AB" w:rsidP="00AF66AB">
      <w:pPr>
        <w:pStyle w:val="Heading1"/>
        <w:ind w:left="0"/>
        <w:jc w:val="both"/>
        <w:rPr>
          <w:rFonts w:asciiTheme="minorHAnsi" w:hAnsiTheme="minorHAnsi" w:cstheme="minorHAnsi"/>
          <w:color w:val="00617F"/>
        </w:rPr>
      </w:pPr>
      <w:r w:rsidRPr="005B07FC">
        <w:rPr>
          <w:rFonts w:asciiTheme="minorHAnsi" w:hAnsiTheme="minorHAnsi" w:cstheme="minorHAnsi"/>
          <w:color w:val="00617F"/>
        </w:rPr>
        <w:t>Genetics Information Notice</w:t>
      </w:r>
    </w:p>
    <w:p w14:paraId="3C97F46D" w14:textId="77777777" w:rsidR="00AF66AB" w:rsidRPr="008C4877" w:rsidRDefault="00AF66AB" w:rsidP="00AF66AB">
      <w:pPr>
        <w:pStyle w:val="BodyText"/>
        <w:spacing w:before="7"/>
        <w:jc w:val="both"/>
        <w:rPr>
          <w:rFonts w:asciiTheme="minorHAnsi" w:hAnsiTheme="minorHAnsi" w:cstheme="minorHAnsi"/>
          <w:b/>
          <w:sz w:val="22"/>
          <w:szCs w:val="22"/>
        </w:rPr>
      </w:pPr>
    </w:p>
    <w:p w14:paraId="2C88C8A6" w14:textId="77777777" w:rsidR="00AF66AB" w:rsidRPr="008C4877" w:rsidRDefault="00AF66AB" w:rsidP="00AF66AB">
      <w:pPr>
        <w:pStyle w:val="BodyText"/>
        <w:spacing w:before="1" w:line="247" w:lineRule="auto"/>
        <w:ind w:right="106"/>
        <w:jc w:val="both"/>
        <w:rPr>
          <w:rFonts w:asciiTheme="minorHAnsi" w:hAnsiTheme="minorHAnsi" w:cstheme="minorHAnsi"/>
          <w:sz w:val="22"/>
          <w:szCs w:val="22"/>
        </w:rPr>
      </w:pPr>
      <w:r w:rsidRPr="008C4877">
        <w:rPr>
          <w:rFonts w:asciiTheme="minorHAnsi" w:hAnsiTheme="minorHAnsi" w:cstheme="minorHAnsi"/>
          <w:spacing w:val="-5"/>
          <w:sz w:val="22"/>
          <w:szCs w:val="22"/>
        </w:rPr>
        <w:t xml:space="preserve">The </w:t>
      </w:r>
      <w:r w:rsidRPr="008C4877">
        <w:rPr>
          <w:rFonts w:asciiTheme="minorHAnsi" w:hAnsiTheme="minorHAnsi" w:cstheme="minorHAnsi"/>
          <w:sz w:val="22"/>
          <w:szCs w:val="22"/>
        </w:rPr>
        <w:t xml:space="preserve">Genetic </w:t>
      </w:r>
      <w:r w:rsidRPr="008C4877">
        <w:rPr>
          <w:rFonts w:asciiTheme="minorHAnsi" w:hAnsiTheme="minorHAnsi" w:cstheme="minorHAnsi"/>
          <w:spacing w:val="-3"/>
          <w:sz w:val="22"/>
          <w:szCs w:val="22"/>
        </w:rPr>
        <w:t xml:space="preserve">Information Nondiscrimination </w:t>
      </w:r>
      <w:r w:rsidRPr="008C4877">
        <w:rPr>
          <w:rFonts w:asciiTheme="minorHAnsi" w:hAnsiTheme="minorHAnsi" w:cstheme="minorHAnsi"/>
          <w:spacing w:val="-4"/>
          <w:sz w:val="22"/>
          <w:szCs w:val="22"/>
        </w:rPr>
        <w:t xml:space="preserve">Act </w:t>
      </w:r>
      <w:r w:rsidRPr="008C4877">
        <w:rPr>
          <w:rFonts w:asciiTheme="minorHAnsi" w:hAnsiTheme="minorHAnsi" w:cstheme="minorHAnsi"/>
          <w:sz w:val="22"/>
          <w:szCs w:val="22"/>
        </w:rPr>
        <w:t xml:space="preserve">of 2008 (GINA) prohibits </w:t>
      </w:r>
      <w:r w:rsidRPr="008C4877">
        <w:rPr>
          <w:rFonts w:asciiTheme="minorHAnsi" w:hAnsiTheme="minorHAnsi" w:cstheme="minorHAnsi"/>
          <w:spacing w:val="-3"/>
          <w:sz w:val="22"/>
          <w:szCs w:val="22"/>
        </w:rPr>
        <w:t xml:space="preserve">employers </w:t>
      </w:r>
      <w:r w:rsidRPr="008C4877">
        <w:rPr>
          <w:rFonts w:asciiTheme="minorHAnsi" w:hAnsiTheme="minorHAnsi" w:cstheme="minorHAnsi"/>
          <w:spacing w:val="-4"/>
          <w:sz w:val="22"/>
          <w:szCs w:val="22"/>
        </w:rPr>
        <w:t xml:space="preserve">and </w:t>
      </w:r>
      <w:r w:rsidRPr="008C4877">
        <w:rPr>
          <w:rFonts w:asciiTheme="minorHAnsi" w:hAnsiTheme="minorHAnsi" w:cstheme="minorHAnsi"/>
          <w:sz w:val="22"/>
          <w:szCs w:val="22"/>
        </w:rPr>
        <w:t xml:space="preserve">other entities covered by GINA Title II from </w:t>
      </w:r>
      <w:r w:rsidRPr="008C4877">
        <w:rPr>
          <w:rFonts w:asciiTheme="minorHAnsi" w:hAnsiTheme="minorHAnsi" w:cstheme="minorHAnsi"/>
          <w:spacing w:val="-3"/>
          <w:sz w:val="22"/>
          <w:szCs w:val="22"/>
        </w:rPr>
        <w:t xml:space="preserve">requesting </w:t>
      </w:r>
      <w:r w:rsidRPr="008C4877">
        <w:rPr>
          <w:rFonts w:asciiTheme="minorHAnsi" w:hAnsiTheme="minorHAnsi" w:cstheme="minorHAnsi"/>
          <w:sz w:val="22"/>
          <w:szCs w:val="22"/>
        </w:rPr>
        <w:t xml:space="preserve">or requiring </w:t>
      </w:r>
      <w:r w:rsidRPr="008C4877">
        <w:rPr>
          <w:rFonts w:asciiTheme="minorHAnsi" w:hAnsiTheme="minorHAnsi" w:cstheme="minorHAnsi"/>
          <w:spacing w:val="-3"/>
          <w:sz w:val="22"/>
          <w:szCs w:val="22"/>
        </w:rPr>
        <w:t xml:space="preserve">genetic information </w:t>
      </w:r>
      <w:r w:rsidRPr="008C4877">
        <w:rPr>
          <w:rFonts w:asciiTheme="minorHAnsi" w:hAnsiTheme="minorHAnsi" w:cstheme="minorHAnsi"/>
          <w:sz w:val="22"/>
          <w:szCs w:val="22"/>
        </w:rPr>
        <w:t xml:space="preserve">of an </w:t>
      </w:r>
      <w:r w:rsidRPr="008C4877">
        <w:rPr>
          <w:rFonts w:asciiTheme="minorHAnsi" w:hAnsiTheme="minorHAnsi" w:cstheme="minorHAnsi"/>
          <w:spacing w:val="-3"/>
          <w:sz w:val="22"/>
          <w:szCs w:val="22"/>
        </w:rPr>
        <w:t xml:space="preserve">individual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family</w:t>
      </w:r>
      <w:r w:rsidRPr="008C4877">
        <w:rPr>
          <w:rFonts w:asciiTheme="minorHAnsi" w:hAnsiTheme="minorHAnsi" w:cstheme="minorHAnsi"/>
          <w:spacing w:val="52"/>
          <w:sz w:val="22"/>
          <w:szCs w:val="22"/>
        </w:rPr>
        <w:t xml:space="preserve"> </w:t>
      </w:r>
      <w:r w:rsidRPr="008C4877">
        <w:rPr>
          <w:rFonts w:asciiTheme="minorHAnsi" w:hAnsiTheme="minorHAnsi" w:cstheme="minorHAnsi"/>
          <w:spacing w:val="-6"/>
          <w:sz w:val="22"/>
          <w:szCs w:val="22"/>
        </w:rPr>
        <w:t xml:space="preserve">member </w:t>
      </w:r>
      <w:r w:rsidRPr="008C4877">
        <w:rPr>
          <w:rFonts w:asciiTheme="minorHAnsi" w:hAnsiTheme="minorHAnsi" w:cstheme="minorHAnsi"/>
          <w:sz w:val="22"/>
          <w:szCs w:val="22"/>
        </w:rPr>
        <w:t xml:space="preserve">of </w:t>
      </w:r>
      <w:r w:rsidRPr="008C4877">
        <w:rPr>
          <w:rFonts w:asciiTheme="minorHAnsi" w:hAnsiTheme="minorHAnsi" w:cstheme="minorHAnsi"/>
          <w:spacing w:val="-3"/>
          <w:sz w:val="22"/>
          <w:szCs w:val="22"/>
        </w:rPr>
        <w:t xml:space="preserve">the individual, except </w:t>
      </w:r>
      <w:r w:rsidRPr="008C4877">
        <w:rPr>
          <w:rFonts w:asciiTheme="minorHAnsi" w:hAnsiTheme="minorHAnsi" w:cstheme="minorHAnsi"/>
          <w:sz w:val="22"/>
          <w:szCs w:val="22"/>
        </w:rPr>
        <w:t xml:space="preserve">as specifically allowed by this law. </w:t>
      </w:r>
      <w:r w:rsidRPr="008C4877">
        <w:rPr>
          <w:rFonts w:asciiTheme="minorHAnsi" w:hAnsiTheme="minorHAnsi" w:cstheme="minorHAnsi"/>
          <w:spacing w:val="-3"/>
          <w:sz w:val="22"/>
          <w:szCs w:val="22"/>
        </w:rPr>
        <w:t xml:space="preserve">To comply </w:t>
      </w:r>
      <w:r w:rsidRPr="008C4877">
        <w:rPr>
          <w:rFonts w:asciiTheme="minorHAnsi" w:hAnsiTheme="minorHAnsi" w:cstheme="minorHAnsi"/>
          <w:sz w:val="22"/>
          <w:szCs w:val="22"/>
        </w:rPr>
        <w:t xml:space="preserve">with this law, we are </w:t>
      </w:r>
      <w:r w:rsidRPr="008C4877">
        <w:rPr>
          <w:rFonts w:asciiTheme="minorHAnsi" w:hAnsiTheme="minorHAnsi" w:cstheme="minorHAnsi"/>
          <w:spacing w:val="-4"/>
          <w:sz w:val="22"/>
          <w:szCs w:val="22"/>
        </w:rPr>
        <w:t>asking</w:t>
      </w:r>
      <w:r w:rsidRPr="008C4877">
        <w:rPr>
          <w:rFonts w:asciiTheme="minorHAnsi" w:hAnsiTheme="minorHAnsi" w:cstheme="minorHAnsi"/>
          <w:spacing w:val="52"/>
          <w:sz w:val="22"/>
          <w:szCs w:val="22"/>
        </w:rPr>
        <w:t xml:space="preserve"> </w:t>
      </w:r>
      <w:r w:rsidRPr="008C4877">
        <w:rPr>
          <w:rFonts w:asciiTheme="minorHAnsi" w:hAnsiTheme="minorHAnsi" w:cstheme="minorHAnsi"/>
          <w:spacing w:val="-3"/>
          <w:sz w:val="22"/>
          <w:szCs w:val="22"/>
        </w:rPr>
        <w:t xml:space="preserve">that you not </w:t>
      </w:r>
      <w:r w:rsidRPr="008C4877">
        <w:rPr>
          <w:rFonts w:asciiTheme="minorHAnsi" w:hAnsiTheme="minorHAnsi" w:cstheme="minorHAnsi"/>
          <w:sz w:val="22"/>
          <w:szCs w:val="22"/>
        </w:rPr>
        <w:t xml:space="preserve">provide </w:t>
      </w:r>
      <w:r w:rsidRPr="008C4877">
        <w:rPr>
          <w:rFonts w:asciiTheme="minorHAnsi" w:hAnsiTheme="minorHAnsi" w:cstheme="minorHAnsi"/>
          <w:spacing w:val="-4"/>
          <w:sz w:val="22"/>
          <w:szCs w:val="22"/>
        </w:rPr>
        <w:t>any genetic</w:t>
      </w:r>
      <w:r w:rsidRPr="008C4877">
        <w:rPr>
          <w:rFonts w:asciiTheme="minorHAnsi" w:hAnsiTheme="minorHAnsi" w:cstheme="minorHAnsi"/>
          <w:spacing w:val="-3"/>
          <w:sz w:val="22"/>
          <w:szCs w:val="22"/>
        </w:rPr>
        <w:t xml:space="preserve"> information when responding </w:t>
      </w:r>
      <w:r w:rsidRPr="008C4877">
        <w:rPr>
          <w:rFonts w:asciiTheme="minorHAnsi" w:hAnsiTheme="minorHAnsi" w:cstheme="minorHAnsi"/>
          <w:sz w:val="22"/>
          <w:szCs w:val="22"/>
        </w:rPr>
        <w:t xml:space="preserve">to this </w:t>
      </w:r>
      <w:r w:rsidRPr="008C4877">
        <w:rPr>
          <w:rFonts w:asciiTheme="minorHAnsi" w:hAnsiTheme="minorHAnsi" w:cstheme="minorHAnsi"/>
          <w:spacing w:val="-3"/>
          <w:sz w:val="22"/>
          <w:szCs w:val="22"/>
        </w:rPr>
        <w:t xml:space="preserve">request </w:t>
      </w:r>
      <w:r w:rsidRPr="008C4877">
        <w:rPr>
          <w:rFonts w:asciiTheme="minorHAnsi" w:hAnsiTheme="minorHAnsi" w:cstheme="minorHAnsi"/>
          <w:sz w:val="22"/>
          <w:szCs w:val="22"/>
        </w:rPr>
        <w:t xml:space="preserve">for </w:t>
      </w:r>
      <w:r w:rsidRPr="008C4877">
        <w:rPr>
          <w:rFonts w:asciiTheme="minorHAnsi" w:hAnsiTheme="minorHAnsi" w:cstheme="minorHAnsi"/>
          <w:spacing w:val="-3"/>
          <w:sz w:val="22"/>
          <w:szCs w:val="22"/>
        </w:rPr>
        <w:t>medical information.</w:t>
      </w:r>
    </w:p>
    <w:p w14:paraId="168653FC" w14:textId="77777777" w:rsidR="00AF66AB" w:rsidRPr="008C4877" w:rsidRDefault="00AF66AB" w:rsidP="00AF66AB">
      <w:pPr>
        <w:pStyle w:val="BodyText"/>
        <w:spacing w:before="1"/>
        <w:jc w:val="both"/>
        <w:rPr>
          <w:rFonts w:asciiTheme="minorHAnsi" w:hAnsiTheme="minorHAnsi" w:cstheme="minorHAnsi"/>
          <w:sz w:val="22"/>
          <w:szCs w:val="22"/>
        </w:rPr>
      </w:pPr>
    </w:p>
    <w:p w14:paraId="3A50AF8E" w14:textId="77777777" w:rsidR="00AF66AB" w:rsidRPr="008C4877" w:rsidRDefault="00AF66AB" w:rsidP="00AF66AB">
      <w:pPr>
        <w:pStyle w:val="BodyText"/>
        <w:spacing w:before="1" w:line="247" w:lineRule="auto"/>
        <w:ind w:right="109"/>
        <w:jc w:val="both"/>
        <w:rPr>
          <w:rFonts w:asciiTheme="minorHAnsi" w:hAnsiTheme="minorHAnsi" w:cstheme="minorHAnsi"/>
          <w:sz w:val="22"/>
          <w:szCs w:val="22"/>
        </w:rPr>
      </w:pPr>
      <w:r w:rsidRPr="008C4877">
        <w:rPr>
          <w:rFonts w:asciiTheme="minorHAnsi" w:hAnsiTheme="minorHAnsi" w:cstheme="minorHAnsi"/>
          <w:sz w:val="22"/>
          <w:szCs w:val="22"/>
        </w:rPr>
        <w:t xml:space="preserve">"Genetic </w:t>
      </w:r>
      <w:r w:rsidRPr="008C4877">
        <w:rPr>
          <w:rFonts w:asciiTheme="minorHAnsi" w:hAnsiTheme="minorHAnsi" w:cstheme="minorHAnsi"/>
          <w:spacing w:val="-3"/>
          <w:sz w:val="22"/>
          <w:szCs w:val="22"/>
        </w:rPr>
        <w:t xml:space="preserve">information," </w:t>
      </w:r>
      <w:r w:rsidRPr="008C4877">
        <w:rPr>
          <w:rFonts w:asciiTheme="minorHAnsi" w:hAnsiTheme="minorHAnsi" w:cstheme="minorHAnsi"/>
          <w:sz w:val="22"/>
          <w:szCs w:val="22"/>
        </w:rPr>
        <w:t xml:space="preserve">as </w:t>
      </w:r>
      <w:r w:rsidRPr="008C4877">
        <w:rPr>
          <w:rFonts w:asciiTheme="minorHAnsi" w:hAnsiTheme="minorHAnsi" w:cstheme="minorHAnsi"/>
          <w:spacing w:val="-3"/>
          <w:sz w:val="22"/>
          <w:szCs w:val="22"/>
        </w:rPr>
        <w:t xml:space="preserve">defined </w:t>
      </w:r>
      <w:r w:rsidRPr="008C4877">
        <w:rPr>
          <w:rFonts w:asciiTheme="minorHAnsi" w:hAnsiTheme="minorHAnsi" w:cstheme="minorHAnsi"/>
          <w:sz w:val="22"/>
          <w:szCs w:val="22"/>
        </w:rPr>
        <w:t xml:space="preserve">by GINA, </w:t>
      </w:r>
      <w:r w:rsidRPr="008C4877">
        <w:rPr>
          <w:rFonts w:asciiTheme="minorHAnsi" w:hAnsiTheme="minorHAnsi" w:cstheme="minorHAnsi"/>
          <w:spacing w:val="-3"/>
          <w:sz w:val="22"/>
          <w:szCs w:val="22"/>
        </w:rPr>
        <w:t xml:space="preserve">includes </w:t>
      </w:r>
      <w:r w:rsidRPr="008C4877">
        <w:rPr>
          <w:rFonts w:asciiTheme="minorHAnsi" w:hAnsiTheme="minorHAnsi" w:cstheme="minorHAnsi"/>
          <w:sz w:val="22"/>
          <w:szCs w:val="22"/>
        </w:rPr>
        <w:t xml:space="preserve">an </w:t>
      </w:r>
      <w:r w:rsidRPr="008C4877">
        <w:rPr>
          <w:rFonts w:asciiTheme="minorHAnsi" w:hAnsiTheme="minorHAnsi" w:cstheme="minorHAnsi"/>
          <w:spacing w:val="-3"/>
          <w:sz w:val="22"/>
          <w:szCs w:val="22"/>
        </w:rPr>
        <w:t xml:space="preserve">individual's </w:t>
      </w:r>
      <w:r w:rsidRPr="008C4877">
        <w:rPr>
          <w:rFonts w:asciiTheme="minorHAnsi" w:hAnsiTheme="minorHAnsi" w:cstheme="minorHAnsi"/>
          <w:spacing w:val="-4"/>
          <w:sz w:val="22"/>
          <w:szCs w:val="22"/>
        </w:rPr>
        <w:t xml:space="preserve">family </w:t>
      </w:r>
      <w:r w:rsidRPr="008C4877">
        <w:rPr>
          <w:rFonts w:asciiTheme="minorHAnsi" w:hAnsiTheme="minorHAnsi" w:cstheme="minorHAnsi"/>
          <w:spacing w:val="-3"/>
          <w:sz w:val="22"/>
          <w:szCs w:val="22"/>
        </w:rPr>
        <w:t xml:space="preserve">medical </w:t>
      </w:r>
      <w:r w:rsidRPr="008C4877">
        <w:rPr>
          <w:rFonts w:asciiTheme="minorHAnsi" w:hAnsiTheme="minorHAnsi" w:cstheme="minorHAnsi"/>
          <w:spacing w:val="-4"/>
          <w:sz w:val="22"/>
          <w:szCs w:val="22"/>
        </w:rPr>
        <w:t xml:space="preserve">history, </w:t>
      </w:r>
      <w:r w:rsidRPr="008C4877">
        <w:rPr>
          <w:rFonts w:asciiTheme="minorHAnsi" w:hAnsiTheme="minorHAnsi" w:cstheme="minorHAnsi"/>
          <w:spacing w:val="-3"/>
          <w:sz w:val="22"/>
          <w:szCs w:val="22"/>
        </w:rPr>
        <w:t xml:space="preserve">the results </w:t>
      </w:r>
      <w:r w:rsidRPr="008C4877">
        <w:rPr>
          <w:rFonts w:asciiTheme="minorHAnsi" w:hAnsiTheme="minorHAnsi" w:cstheme="minorHAnsi"/>
          <w:sz w:val="22"/>
          <w:szCs w:val="22"/>
        </w:rPr>
        <w:t xml:space="preserve">of an </w:t>
      </w:r>
      <w:r w:rsidRPr="008C4877">
        <w:rPr>
          <w:rFonts w:asciiTheme="minorHAnsi" w:hAnsiTheme="minorHAnsi" w:cstheme="minorHAnsi"/>
          <w:spacing w:val="-3"/>
          <w:sz w:val="22"/>
          <w:szCs w:val="22"/>
        </w:rPr>
        <w:t xml:space="preserve">individual's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 xml:space="preserve">family </w:t>
      </w:r>
      <w:r w:rsidRPr="008C4877">
        <w:rPr>
          <w:rFonts w:asciiTheme="minorHAnsi" w:hAnsiTheme="minorHAnsi" w:cstheme="minorHAnsi"/>
          <w:spacing w:val="-5"/>
          <w:sz w:val="22"/>
          <w:szCs w:val="22"/>
        </w:rPr>
        <w:t xml:space="preserve">member's </w:t>
      </w:r>
      <w:r w:rsidRPr="008C4877">
        <w:rPr>
          <w:rFonts w:asciiTheme="minorHAnsi" w:hAnsiTheme="minorHAnsi" w:cstheme="minorHAnsi"/>
          <w:spacing w:val="-3"/>
          <w:sz w:val="22"/>
          <w:szCs w:val="22"/>
        </w:rPr>
        <w:t xml:space="preserve">genetic </w:t>
      </w:r>
      <w:r w:rsidRPr="008C4877">
        <w:rPr>
          <w:rFonts w:asciiTheme="minorHAnsi" w:hAnsiTheme="minorHAnsi" w:cstheme="minorHAnsi"/>
          <w:spacing w:val="-4"/>
          <w:sz w:val="22"/>
          <w:szCs w:val="22"/>
        </w:rPr>
        <w:t xml:space="preserve">tests, </w:t>
      </w:r>
      <w:r w:rsidRPr="008C4877">
        <w:rPr>
          <w:rFonts w:asciiTheme="minorHAnsi" w:hAnsiTheme="minorHAnsi" w:cstheme="minorHAnsi"/>
          <w:spacing w:val="-3"/>
          <w:sz w:val="22"/>
          <w:szCs w:val="22"/>
        </w:rPr>
        <w:t xml:space="preserve">the fact that </w:t>
      </w:r>
      <w:r w:rsidRPr="008C4877">
        <w:rPr>
          <w:rFonts w:asciiTheme="minorHAnsi" w:hAnsiTheme="minorHAnsi" w:cstheme="minorHAnsi"/>
          <w:sz w:val="22"/>
          <w:szCs w:val="22"/>
        </w:rPr>
        <w:t xml:space="preserve">an </w:t>
      </w:r>
      <w:r w:rsidRPr="008C4877">
        <w:rPr>
          <w:rFonts w:asciiTheme="minorHAnsi" w:hAnsiTheme="minorHAnsi" w:cstheme="minorHAnsi"/>
          <w:spacing w:val="-3"/>
          <w:sz w:val="22"/>
          <w:szCs w:val="22"/>
        </w:rPr>
        <w:t xml:space="preserve">individual </w:t>
      </w:r>
      <w:r w:rsidRPr="008C4877">
        <w:rPr>
          <w:rFonts w:asciiTheme="minorHAnsi" w:hAnsiTheme="minorHAnsi" w:cstheme="minorHAnsi"/>
          <w:sz w:val="22"/>
          <w:szCs w:val="22"/>
        </w:rPr>
        <w:t xml:space="preserve">or an </w:t>
      </w:r>
      <w:r w:rsidRPr="008C4877">
        <w:rPr>
          <w:rFonts w:asciiTheme="minorHAnsi" w:hAnsiTheme="minorHAnsi" w:cstheme="minorHAnsi"/>
          <w:spacing w:val="-3"/>
          <w:sz w:val="22"/>
          <w:szCs w:val="22"/>
        </w:rPr>
        <w:t xml:space="preserve">individual's </w:t>
      </w:r>
      <w:r w:rsidRPr="008C4877">
        <w:rPr>
          <w:rFonts w:asciiTheme="minorHAnsi" w:hAnsiTheme="minorHAnsi" w:cstheme="minorHAnsi"/>
          <w:spacing w:val="-4"/>
          <w:sz w:val="22"/>
          <w:szCs w:val="22"/>
        </w:rPr>
        <w:t xml:space="preserve">family </w:t>
      </w:r>
      <w:r w:rsidRPr="008C4877">
        <w:rPr>
          <w:rFonts w:asciiTheme="minorHAnsi" w:hAnsiTheme="minorHAnsi" w:cstheme="minorHAnsi"/>
          <w:spacing w:val="-6"/>
          <w:sz w:val="22"/>
          <w:szCs w:val="22"/>
        </w:rPr>
        <w:t xml:space="preserve">member sought </w:t>
      </w:r>
      <w:r w:rsidRPr="008C4877">
        <w:rPr>
          <w:rFonts w:asciiTheme="minorHAnsi" w:hAnsiTheme="minorHAnsi" w:cstheme="minorHAnsi"/>
          <w:sz w:val="22"/>
          <w:szCs w:val="22"/>
        </w:rPr>
        <w:t xml:space="preserve">or received </w:t>
      </w:r>
      <w:r w:rsidRPr="008C4877">
        <w:rPr>
          <w:rFonts w:asciiTheme="minorHAnsi" w:hAnsiTheme="minorHAnsi" w:cstheme="minorHAnsi"/>
          <w:spacing w:val="-3"/>
          <w:sz w:val="22"/>
          <w:szCs w:val="22"/>
        </w:rPr>
        <w:t xml:space="preserve">genetic </w:t>
      </w:r>
      <w:r w:rsidRPr="008C4877">
        <w:rPr>
          <w:rFonts w:asciiTheme="minorHAnsi" w:hAnsiTheme="minorHAnsi" w:cstheme="minorHAnsi"/>
          <w:spacing w:val="-4"/>
          <w:sz w:val="22"/>
          <w:szCs w:val="22"/>
        </w:rPr>
        <w:t xml:space="preserve">services, and </w:t>
      </w:r>
      <w:r w:rsidRPr="008C4877">
        <w:rPr>
          <w:rFonts w:asciiTheme="minorHAnsi" w:hAnsiTheme="minorHAnsi" w:cstheme="minorHAnsi"/>
          <w:spacing w:val="-3"/>
          <w:sz w:val="22"/>
          <w:szCs w:val="22"/>
        </w:rPr>
        <w:t xml:space="preserve">genetic information </w:t>
      </w:r>
      <w:r w:rsidRPr="008C4877">
        <w:rPr>
          <w:rFonts w:asciiTheme="minorHAnsi" w:hAnsiTheme="minorHAnsi" w:cstheme="minorHAnsi"/>
          <w:sz w:val="22"/>
          <w:szCs w:val="22"/>
        </w:rPr>
        <w:t xml:space="preserve">of a </w:t>
      </w:r>
      <w:r w:rsidRPr="008C4877">
        <w:rPr>
          <w:rFonts w:asciiTheme="minorHAnsi" w:hAnsiTheme="minorHAnsi" w:cstheme="minorHAnsi"/>
          <w:spacing w:val="-3"/>
          <w:sz w:val="22"/>
          <w:szCs w:val="22"/>
        </w:rPr>
        <w:t xml:space="preserve">fetus </w:t>
      </w:r>
      <w:r w:rsidRPr="008C4877">
        <w:rPr>
          <w:rFonts w:asciiTheme="minorHAnsi" w:hAnsiTheme="minorHAnsi" w:cstheme="minorHAnsi"/>
          <w:sz w:val="22"/>
          <w:szCs w:val="22"/>
        </w:rPr>
        <w:t xml:space="preserve">carried by an </w:t>
      </w:r>
      <w:r w:rsidRPr="008C4877">
        <w:rPr>
          <w:rFonts w:asciiTheme="minorHAnsi" w:hAnsiTheme="minorHAnsi" w:cstheme="minorHAnsi"/>
          <w:spacing w:val="-3"/>
          <w:sz w:val="22"/>
          <w:szCs w:val="22"/>
        </w:rPr>
        <w:t xml:space="preserve">individual </w:t>
      </w:r>
      <w:r w:rsidRPr="008C4877">
        <w:rPr>
          <w:rFonts w:asciiTheme="minorHAnsi" w:hAnsiTheme="minorHAnsi" w:cstheme="minorHAnsi"/>
          <w:sz w:val="22"/>
          <w:szCs w:val="22"/>
        </w:rPr>
        <w:t xml:space="preserve">or an </w:t>
      </w:r>
      <w:r w:rsidRPr="008C4877">
        <w:rPr>
          <w:rFonts w:asciiTheme="minorHAnsi" w:hAnsiTheme="minorHAnsi" w:cstheme="minorHAnsi"/>
          <w:spacing w:val="-3"/>
          <w:sz w:val="22"/>
          <w:szCs w:val="22"/>
        </w:rPr>
        <w:t xml:space="preserve">individual's </w:t>
      </w:r>
      <w:r w:rsidRPr="008C4877">
        <w:rPr>
          <w:rFonts w:asciiTheme="minorHAnsi" w:hAnsiTheme="minorHAnsi" w:cstheme="minorHAnsi"/>
          <w:spacing w:val="-4"/>
          <w:sz w:val="22"/>
          <w:szCs w:val="22"/>
        </w:rPr>
        <w:t xml:space="preserve">family </w:t>
      </w:r>
      <w:r w:rsidRPr="008C4877">
        <w:rPr>
          <w:rFonts w:asciiTheme="minorHAnsi" w:hAnsiTheme="minorHAnsi" w:cstheme="minorHAnsi"/>
          <w:spacing w:val="-6"/>
          <w:sz w:val="22"/>
          <w:szCs w:val="22"/>
        </w:rPr>
        <w:t xml:space="preserve">member </w:t>
      </w:r>
      <w:r w:rsidRPr="008C4877">
        <w:rPr>
          <w:rFonts w:asciiTheme="minorHAnsi" w:hAnsiTheme="minorHAnsi" w:cstheme="minorHAnsi"/>
          <w:sz w:val="22"/>
          <w:szCs w:val="22"/>
        </w:rPr>
        <w:t xml:space="preserve">or an </w:t>
      </w:r>
      <w:r w:rsidRPr="008C4877">
        <w:rPr>
          <w:rFonts w:asciiTheme="minorHAnsi" w:hAnsiTheme="minorHAnsi" w:cstheme="minorHAnsi"/>
          <w:spacing w:val="-4"/>
          <w:sz w:val="22"/>
          <w:szCs w:val="22"/>
        </w:rPr>
        <w:t xml:space="preserve">embryo </w:t>
      </w:r>
      <w:r w:rsidRPr="008C4877">
        <w:rPr>
          <w:rFonts w:asciiTheme="minorHAnsi" w:hAnsiTheme="minorHAnsi" w:cstheme="minorHAnsi"/>
          <w:sz w:val="22"/>
          <w:szCs w:val="22"/>
        </w:rPr>
        <w:t xml:space="preserve">lawfully </w:t>
      </w:r>
      <w:r w:rsidRPr="008C4877">
        <w:rPr>
          <w:rFonts w:asciiTheme="minorHAnsi" w:hAnsiTheme="minorHAnsi" w:cstheme="minorHAnsi"/>
          <w:spacing w:val="-3"/>
          <w:sz w:val="22"/>
          <w:szCs w:val="22"/>
        </w:rPr>
        <w:t xml:space="preserve">held </w:t>
      </w:r>
      <w:r w:rsidRPr="008C4877">
        <w:rPr>
          <w:rFonts w:asciiTheme="minorHAnsi" w:hAnsiTheme="minorHAnsi" w:cstheme="minorHAnsi"/>
          <w:sz w:val="22"/>
          <w:szCs w:val="22"/>
        </w:rPr>
        <w:t xml:space="preserve">by an </w:t>
      </w:r>
      <w:r w:rsidRPr="008C4877">
        <w:rPr>
          <w:rFonts w:asciiTheme="minorHAnsi" w:hAnsiTheme="minorHAnsi" w:cstheme="minorHAnsi"/>
          <w:spacing w:val="-3"/>
          <w:sz w:val="22"/>
          <w:szCs w:val="22"/>
        </w:rPr>
        <w:t xml:space="preserve">individual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 xml:space="preserve">family </w:t>
      </w:r>
      <w:r w:rsidRPr="008C4877">
        <w:rPr>
          <w:rFonts w:asciiTheme="minorHAnsi" w:hAnsiTheme="minorHAnsi" w:cstheme="minorHAnsi"/>
          <w:spacing w:val="-6"/>
          <w:sz w:val="22"/>
          <w:szCs w:val="22"/>
        </w:rPr>
        <w:t xml:space="preserve">member </w:t>
      </w:r>
      <w:r w:rsidRPr="008C4877">
        <w:rPr>
          <w:rFonts w:asciiTheme="minorHAnsi" w:hAnsiTheme="minorHAnsi" w:cstheme="minorHAnsi"/>
          <w:spacing w:val="-3"/>
          <w:sz w:val="22"/>
          <w:szCs w:val="22"/>
        </w:rPr>
        <w:t xml:space="preserve">receiving </w:t>
      </w:r>
      <w:r w:rsidRPr="008C4877">
        <w:rPr>
          <w:rFonts w:asciiTheme="minorHAnsi" w:hAnsiTheme="minorHAnsi" w:cstheme="minorHAnsi"/>
          <w:spacing w:val="-5"/>
          <w:sz w:val="22"/>
          <w:szCs w:val="22"/>
        </w:rPr>
        <w:t xml:space="preserve">assistive </w:t>
      </w:r>
      <w:r w:rsidRPr="008C4877">
        <w:rPr>
          <w:rFonts w:asciiTheme="minorHAnsi" w:hAnsiTheme="minorHAnsi" w:cstheme="minorHAnsi"/>
          <w:sz w:val="22"/>
          <w:szCs w:val="22"/>
        </w:rPr>
        <w:t xml:space="preserve">reproductive </w:t>
      </w:r>
      <w:r w:rsidRPr="008C4877">
        <w:rPr>
          <w:rFonts w:asciiTheme="minorHAnsi" w:hAnsiTheme="minorHAnsi" w:cstheme="minorHAnsi"/>
          <w:spacing w:val="-4"/>
          <w:sz w:val="22"/>
          <w:szCs w:val="22"/>
        </w:rPr>
        <w:t>services.</w:t>
      </w:r>
    </w:p>
    <w:p w14:paraId="446BBF97" w14:textId="77777777" w:rsidR="00AF66AB" w:rsidRDefault="00AF66AB" w:rsidP="00AF66AB">
      <w:pPr>
        <w:pStyle w:val="BodyText"/>
        <w:spacing w:before="1"/>
        <w:jc w:val="both"/>
        <w:rPr>
          <w:rFonts w:asciiTheme="minorHAnsi" w:hAnsiTheme="minorHAnsi" w:cstheme="minorHAnsi"/>
          <w:sz w:val="22"/>
          <w:szCs w:val="22"/>
        </w:rPr>
      </w:pPr>
    </w:p>
    <w:p w14:paraId="74A1D7FF"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7FE85129" w14:textId="77777777" w:rsidR="00AF66AB" w:rsidRPr="008C4877" w:rsidRDefault="00AF66AB" w:rsidP="00AF66AB">
      <w:pPr>
        <w:pStyle w:val="BodyText"/>
        <w:spacing w:before="1"/>
        <w:jc w:val="both"/>
        <w:rPr>
          <w:rFonts w:asciiTheme="minorHAnsi" w:hAnsiTheme="minorHAnsi" w:cstheme="minorHAnsi"/>
          <w:sz w:val="22"/>
          <w:szCs w:val="22"/>
        </w:rPr>
      </w:pPr>
    </w:p>
    <w:p w14:paraId="0E7E9818" w14:textId="77777777" w:rsidR="00AF66AB" w:rsidRPr="005B07FC" w:rsidRDefault="00AF66AB" w:rsidP="00AF66AB">
      <w:pPr>
        <w:pStyle w:val="Heading1"/>
        <w:ind w:left="0"/>
        <w:jc w:val="both"/>
        <w:rPr>
          <w:rFonts w:asciiTheme="minorHAnsi" w:hAnsiTheme="minorHAnsi" w:cstheme="minorHAnsi"/>
          <w:color w:val="00617F"/>
        </w:rPr>
      </w:pPr>
      <w:r w:rsidRPr="005B07FC">
        <w:rPr>
          <w:rFonts w:asciiTheme="minorHAnsi" w:hAnsiTheme="minorHAnsi" w:cstheme="minorHAnsi"/>
          <w:color w:val="00617F"/>
        </w:rPr>
        <w:t>Mental Health/Substance Use Disorder Parity</w:t>
      </w:r>
    </w:p>
    <w:p w14:paraId="299D907C" w14:textId="77777777" w:rsidR="00AF66AB" w:rsidRPr="005B07FC" w:rsidRDefault="00AF66AB" w:rsidP="00AF66AB">
      <w:pPr>
        <w:pStyle w:val="BodyText"/>
        <w:spacing w:before="8"/>
        <w:jc w:val="both"/>
        <w:rPr>
          <w:rFonts w:asciiTheme="minorHAnsi" w:hAnsiTheme="minorHAnsi" w:cstheme="minorHAnsi"/>
          <w:b/>
          <w:color w:val="00617F"/>
          <w:sz w:val="22"/>
          <w:szCs w:val="22"/>
        </w:rPr>
      </w:pPr>
    </w:p>
    <w:p w14:paraId="1CBCAEA1" w14:textId="77777777" w:rsidR="00AF66AB" w:rsidRPr="008C4877" w:rsidRDefault="00AF66AB" w:rsidP="00AF66AB">
      <w:pPr>
        <w:pStyle w:val="BodyText"/>
        <w:spacing w:line="247" w:lineRule="auto"/>
        <w:ind w:right="109"/>
        <w:jc w:val="both"/>
        <w:rPr>
          <w:rFonts w:asciiTheme="minorHAnsi" w:hAnsiTheme="minorHAnsi" w:cstheme="minorHAnsi"/>
          <w:sz w:val="22"/>
          <w:szCs w:val="22"/>
        </w:rPr>
      </w:pPr>
      <w:r w:rsidRPr="008C4877">
        <w:rPr>
          <w:rFonts w:asciiTheme="minorHAnsi" w:hAnsiTheme="minorHAnsi" w:cstheme="minorHAnsi"/>
          <w:spacing w:val="-3"/>
          <w:sz w:val="22"/>
          <w:szCs w:val="22"/>
        </w:rPr>
        <w:t xml:space="preserve">Effective </w:t>
      </w:r>
      <w:r w:rsidRPr="008C4877">
        <w:rPr>
          <w:rFonts w:asciiTheme="minorHAnsi" w:hAnsiTheme="minorHAnsi" w:cstheme="minorHAnsi"/>
          <w:sz w:val="22"/>
          <w:szCs w:val="22"/>
        </w:rPr>
        <w:t xml:space="preserve">for Plan Years on </w:t>
      </w:r>
      <w:r w:rsidRPr="008C4877">
        <w:rPr>
          <w:rFonts w:asciiTheme="minorHAnsi" w:hAnsiTheme="minorHAnsi" w:cstheme="minorHAnsi"/>
          <w:spacing w:val="-4"/>
          <w:sz w:val="22"/>
          <w:szCs w:val="22"/>
        </w:rPr>
        <w:t xml:space="preserve">and </w:t>
      </w:r>
      <w:r w:rsidRPr="008C4877">
        <w:rPr>
          <w:rFonts w:asciiTheme="minorHAnsi" w:hAnsiTheme="minorHAnsi" w:cstheme="minorHAnsi"/>
          <w:sz w:val="22"/>
          <w:szCs w:val="22"/>
        </w:rPr>
        <w:t xml:space="preserve">after July 1, 2010, </w:t>
      </w:r>
      <w:r w:rsidRPr="008C4877">
        <w:rPr>
          <w:rFonts w:asciiTheme="minorHAnsi" w:hAnsiTheme="minorHAnsi" w:cstheme="minorHAnsi"/>
          <w:spacing w:val="-3"/>
          <w:sz w:val="22"/>
          <w:szCs w:val="22"/>
        </w:rPr>
        <w:t xml:space="preserve">benefits </w:t>
      </w:r>
      <w:r w:rsidRPr="008C4877">
        <w:rPr>
          <w:rFonts w:asciiTheme="minorHAnsi" w:hAnsiTheme="minorHAnsi" w:cstheme="minorHAnsi"/>
          <w:spacing w:val="-4"/>
          <w:sz w:val="22"/>
          <w:szCs w:val="22"/>
        </w:rPr>
        <w:t xml:space="preserve">under </w:t>
      </w:r>
      <w:r w:rsidRPr="008C4877">
        <w:rPr>
          <w:rFonts w:asciiTheme="minorHAnsi" w:hAnsiTheme="minorHAnsi" w:cstheme="minorHAnsi"/>
          <w:sz w:val="22"/>
          <w:szCs w:val="22"/>
        </w:rPr>
        <w:t xml:space="preserve">Plans </w:t>
      </w:r>
      <w:r w:rsidRPr="008C4877">
        <w:rPr>
          <w:rFonts w:asciiTheme="minorHAnsi" w:hAnsiTheme="minorHAnsi" w:cstheme="minorHAnsi"/>
          <w:spacing w:val="-3"/>
          <w:sz w:val="22"/>
          <w:szCs w:val="22"/>
        </w:rPr>
        <w:t xml:space="preserve">that </w:t>
      </w:r>
      <w:r w:rsidRPr="008C4877">
        <w:rPr>
          <w:rFonts w:asciiTheme="minorHAnsi" w:hAnsiTheme="minorHAnsi" w:cstheme="minorHAnsi"/>
          <w:sz w:val="22"/>
          <w:szCs w:val="22"/>
        </w:rPr>
        <w:t xml:space="preserve">provide </w:t>
      </w:r>
      <w:r w:rsidRPr="008C4877">
        <w:rPr>
          <w:rFonts w:asciiTheme="minorHAnsi" w:hAnsiTheme="minorHAnsi" w:cstheme="minorHAnsi"/>
          <w:spacing w:val="-3"/>
          <w:sz w:val="22"/>
          <w:szCs w:val="22"/>
        </w:rPr>
        <w:t xml:space="preserve">Mental </w:t>
      </w:r>
      <w:r w:rsidRPr="008C4877">
        <w:rPr>
          <w:rFonts w:asciiTheme="minorHAnsi" w:hAnsiTheme="minorHAnsi" w:cstheme="minorHAnsi"/>
          <w:sz w:val="22"/>
          <w:szCs w:val="22"/>
        </w:rPr>
        <w:t xml:space="preserve">Health </w:t>
      </w:r>
      <w:r w:rsidRPr="008C4877">
        <w:rPr>
          <w:rFonts w:asciiTheme="minorHAnsi" w:hAnsiTheme="minorHAnsi" w:cstheme="minorHAnsi"/>
          <w:spacing w:val="-3"/>
          <w:sz w:val="22"/>
          <w:szCs w:val="22"/>
        </w:rPr>
        <w:t xml:space="preserve">Benefits </w:t>
      </w:r>
      <w:r w:rsidRPr="008C4877">
        <w:rPr>
          <w:rFonts w:asciiTheme="minorHAnsi" w:hAnsiTheme="minorHAnsi" w:cstheme="minorHAnsi"/>
          <w:sz w:val="22"/>
          <w:szCs w:val="22"/>
        </w:rPr>
        <w:t xml:space="preserve">are </w:t>
      </w:r>
      <w:r w:rsidRPr="008C4877">
        <w:rPr>
          <w:rFonts w:asciiTheme="minorHAnsi" w:hAnsiTheme="minorHAnsi" w:cstheme="minorHAnsi"/>
          <w:spacing w:val="-4"/>
          <w:sz w:val="22"/>
          <w:szCs w:val="22"/>
        </w:rPr>
        <w:t xml:space="preserve">subject </w:t>
      </w:r>
      <w:r w:rsidRPr="008C4877">
        <w:rPr>
          <w:rFonts w:asciiTheme="minorHAnsi" w:hAnsiTheme="minorHAnsi" w:cstheme="minorHAnsi"/>
          <w:sz w:val="22"/>
          <w:szCs w:val="22"/>
        </w:rPr>
        <w:t xml:space="preserve">to </w:t>
      </w:r>
      <w:r w:rsidRPr="008C4877">
        <w:rPr>
          <w:rFonts w:asciiTheme="minorHAnsi" w:hAnsiTheme="minorHAnsi" w:cstheme="minorHAnsi"/>
          <w:spacing w:val="-3"/>
          <w:sz w:val="22"/>
          <w:szCs w:val="22"/>
        </w:rPr>
        <w:t xml:space="preserve">final regulations supporting the Mental </w:t>
      </w:r>
      <w:r w:rsidRPr="008C4877">
        <w:rPr>
          <w:rFonts w:asciiTheme="minorHAnsi" w:hAnsiTheme="minorHAnsi" w:cstheme="minorHAnsi"/>
          <w:sz w:val="22"/>
          <w:szCs w:val="22"/>
        </w:rPr>
        <w:t xml:space="preserve">Health Parity </w:t>
      </w:r>
      <w:r w:rsidRPr="008C4877">
        <w:rPr>
          <w:rFonts w:asciiTheme="minorHAnsi" w:hAnsiTheme="minorHAnsi" w:cstheme="minorHAnsi"/>
          <w:spacing w:val="-4"/>
          <w:sz w:val="22"/>
          <w:szCs w:val="22"/>
        </w:rPr>
        <w:t xml:space="preserve">and </w:t>
      </w:r>
      <w:r w:rsidRPr="008C4877">
        <w:rPr>
          <w:rFonts w:asciiTheme="minorHAnsi" w:hAnsiTheme="minorHAnsi" w:cstheme="minorHAnsi"/>
          <w:sz w:val="22"/>
          <w:szCs w:val="22"/>
        </w:rPr>
        <w:t xml:space="preserve">Addiction Equity </w:t>
      </w:r>
      <w:r w:rsidRPr="008C4877">
        <w:rPr>
          <w:rFonts w:asciiTheme="minorHAnsi" w:hAnsiTheme="minorHAnsi" w:cstheme="minorHAnsi"/>
          <w:spacing w:val="-4"/>
          <w:sz w:val="22"/>
          <w:szCs w:val="22"/>
        </w:rPr>
        <w:t xml:space="preserve">Act </w:t>
      </w:r>
      <w:r w:rsidRPr="008C4877">
        <w:rPr>
          <w:rFonts w:asciiTheme="minorHAnsi" w:hAnsiTheme="minorHAnsi" w:cstheme="minorHAnsi"/>
          <w:sz w:val="22"/>
          <w:szCs w:val="22"/>
        </w:rPr>
        <w:t xml:space="preserve">of 2008 (MHPAEA). </w:t>
      </w:r>
      <w:r w:rsidRPr="008C4877">
        <w:rPr>
          <w:rFonts w:asciiTheme="minorHAnsi" w:hAnsiTheme="minorHAnsi" w:cstheme="minorHAnsi"/>
          <w:spacing w:val="-3"/>
          <w:sz w:val="22"/>
          <w:szCs w:val="22"/>
        </w:rPr>
        <w:t xml:space="preserve">Benefits </w:t>
      </w:r>
      <w:r w:rsidRPr="008C4877">
        <w:rPr>
          <w:rFonts w:asciiTheme="minorHAnsi" w:hAnsiTheme="minorHAnsi" w:cstheme="minorHAnsi"/>
          <w:sz w:val="22"/>
          <w:szCs w:val="22"/>
        </w:rPr>
        <w:t xml:space="preserve">for </w:t>
      </w:r>
      <w:r w:rsidRPr="008C4877">
        <w:rPr>
          <w:rFonts w:asciiTheme="minorHAnsi" w:hAnsiTheme="minorHAnsi" w:cstheme="minorHAnsi"/>
          <w:spacing w:val="-5"/>
          <w:sz w:val="22"/>
          <w:szCs w:val="22"/>
        </w:rPr>
        <w:t xml:space="preserve">mental </w:t>
      </w:r>
      <w:r w:rsidRPr="008C4877">
        <w:rPr>
          <w:rFonts w:asciiTheme="minorHAnsi" w:hAnsiTheme="minorHAnsi" w:cstheme="minorHAnsi"/>
          <w:spacing w:val="-2"/>
          <w:sz w:val="22"/>
          <w:szCs w:val="22"/>
        </w:rPr>
        <w:t xml:space="preserve">health </w:t>
      </w:r>
      <w:r w:rsidRPr="008C4877">
        <w:rPr>
          <w:rFonts w:asciiTheme="minorHAnsi" w:hAnsiTheme="minorHAnsi" w:cstheme="minorHAnsi"/>
          <w:sz w:val="22"/>
          <w:szCs w:val="22"/>
        </w:rPr>
        <w:t xml:space="preserve">conditions </w:t>
      </w:r>
      <w:r w:rsidRPr="008C4877">
        <w:rPr>
          <w:rFonts w:asciiTheme="minorHAnsi" w:hAnsiTheme="minorHAnsi" w:cstheme="minorHAnsi"/>
          <w:spacing w:val="-4"/>
          <w:sz w:val="22"/>
          <w:szCs w:val="22"/>
        </w:rPr>
        <w:t xml:space="preserve">and </w:t>
      </w:r>
      <w:r w:rsidRPr="008C4877">
        <w:rPr>
          <w:rFonts w:asciiTheme="minorHAnsi" w:hAnsiTheme="minorHAnsi" w:cstheme="minorHAnsi"/>
          <w:spacing w:val="-5"/>
          <w:sz w:val="22"/>
          <w:szCs w:val="22"/>
        </w:rPr>
        <w:t xml:space="preserve">substance </w:t>
      </w:r>
      <w:r w:rsidRPr="008C4877">
        <w:rPr>
          <w:rFonts w:asciiTheme="minorHAnsi" w:hAnsiTheme="minorHAnsi" w:cstheme="minorHAnsi"/>
          <w:spacing w:val="-7"/>
          <w:sz w:val="22"/>
          <w:szCs w:val="22"/>
        </w:rPr>
        <w:t xml:space="preserve">use </w:t>
      </w:r>
      <w:r w:rsidRPr="008C4877">
        <w:rPr>
          <w:rFonts w:asciiTheme="minorHAnsi" w:hAnsiTheme="minorHAnsi" w:cstheme="minorHAnsi"/>
          <w:sz w:val="22"/>
          <w:szCs w:val="22"/>
        </w:rPr>
        <w:t xml:space="preserve">disorder conditions </w:t>
      </w:r>
      <w:r w:rsidRPr="008C4877">
        <w:rPr>
          <w:rFonts w:asciiTheme="minorHAnsi" w:hAnsiTheme="minorHAnsi" w:cstheme="minorHAnsi"/>
          <w:spacing w:val="-3"/>
          <w:sz w:val="22"/>
          <w:szCs w:val="22"/>
        </w:rPr>
        <w:t xml:space="preserve">that </w:t>
      </w:r>
      <w:r w:rsidRPr="008C4877">
        <w:rPr>
          <w:rFonts w:asciiTheme="minorHAnsi" w:hAnsiTheme="minorHAnsi" w:cstheme="minorHAnsi"/>
          <w:sz w:val="22"/>
          <w:szCs w:val="22"/>
        </w:rPr>
        <w:t xml:space="preserve">are Covered Health Services </w:t>
      </w:r>
      <w:r w:rsidRPr="008C4877">
        <w:rPr>
          <w:rFonts w:asciiTheme="minorHAnsi" w:hAnsiTheme="minorHAnsi" w:cstheme="minorHAnsi"/>
          <w:spacing w:val="-4"/>
          <w:sz w:val="22"/>
          <w:szCs w:val="22"/>
        </w:rPr>
        <w:t xml:space="preserve">under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Policy </w:t>
      </w:r>
      <w:r w:rsidRPr="008C4877">
        <w:rPr>
          <w:rFonts w:asciiTheme="minorHAnsi" w:hAnsiTheme="minorHAnsi" w:cstheme="minorHAnsi"/>
          <w:spacing w:val="-9"/>
          <w:sz w:val="22"/>
          <w:szCs w:val="22"/>
        </w:rPr>
        <w:t xml:space="preserve">must </w:t>
      </w:r>
      <w:r w:rsidRPr="008C4877">
        <w:rPr>
          <w:rFonts w:asciiTheme="minorHAnsi" w:hAnsiTheme="minorHAnsi" w:cstheme="minorHAnsi"/>
          <w:sz w:val="22"/>
          <w:szCs w:val="22"/>
        </w:rPr>
        <w:t xml:space="preserve">be treated in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7"/>
          <w:sz w:val="22"/>
          <w:szCs w:val="22"/>
        </w:rPr>
        <w:t xml:space="preserve">same </w:t>
      </w:r>
      <w:r w:rsidRPr="008C4877">
        <w:rPr>
          <w:rFonts w:asciiTheme="minorHAnsi" w:hAnsiTheme="minorHAnsi" w:cstheme="minorHAnsi"/>
          <w:spacing w:val="-6"/>
          <w:sz w:val="22"/>
          <w:szCs w:val="22"/>
        </w:rPr>
        <w:t xml:space="preserve">manner </w:t>
      </w:r>
      <w:r w:rsidRPr="008C4877">
        <w:rPr>
          <w:rFonts w:asciiTheme="minorHAnsi" w:hAnsiTheme="minorHAnsi" w:cstheme="minorHAnsi"/>
          <w:spacing w:val="-4"/>
          <w:sz w:val="22"/>
          <w:szCs w:val="22"/>
        </w:rPr>
        <w:t xml:space="preserve">and </w:t>
      </w:r>
      <w:r w:rsidRPr="008C4877">
        <w:rPr>
          <w:rFonts w:asciiTheme="minorHAnsi" w:hAnsiTheme="minorHAnsi" w:cstheme="minorHAnsi"/>
          <w:sz w:val="22"/>
          <w:szCs w:val="22"/>
        </w:rPr>
        <w:t xml:space="preserve">provided at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7"/>
          <w:sz w:val="22"/>
          <w:szCs w:val="22"/>
        </w:rPr>
        <w:t xml:space="preserve">same </w:t>
      </w:r>
      <w:r w:rsidRPr="008C4877">
        <w:rPr>
          <w:rFonts w:asciiTheme="minorHAnsi" w:hAnsiTheme="minorHAnsi" w:cstheme="minorHAnsi"/>
          <w:spacing w:val="-3"/>
          <w:sz w:val="22"/>
          <w:szCs w:val="22"/>
        </w:rPr>
        <w:t xml:space="preserve">level </w:t>
      </w:r>
      <w:r w:rsidRPr="008C4877">
        <w:rPr>
          <w:rFonts w:asciiTheme="minorHAnsi" w:hAnsiTheme="minorHAnsi" w:cstheme="minorHAnsi"/>
          <w:sz w:val="22"/>
          <w:szCs w:val="22"/>
        </w:rPr>
        <w:t xml:space="preserve">as Covered Health Services for </w:t>
      </w:r>
      <w:r w:rsidRPr="008C4877">
        <w:rPr>
          <w:rFonts w:asciiTheme="minorHAnsi" w:hAnsiTheme="minorHAnsi" w:cstheme="minorHAnsi"/>
          <w:spacing w:val="-3"/>
          <w:sz w:val="22"/>
          <w:szCs w:val="22"/>
        </w:rPr>
        <w:t xml:space="preserve">the treatment </w:t>
      </w:r>
      <w:r w:rsidRPr="008C4877">
        <w:rPr>
          <w:rFonts w:asciiTheme="minorHAnsi" w:hAnsiTheme="minorHAnsi" w:cstheme="minorHAnsi"/>
          <w:sz w:val="22"/>
          <w:szCs w:val="22"/>
        </w:rPr>
        <w:t xml:space="preserve">of other </w:t>
      </w:r>
      <w:r w:rsidRPr="008C4877">
        <w:rPr>
          <w:rFonts w:asciiTheme="minorHAnsi" w:hAnsiTheme="minorHAnsi" w:cstheme="minorHAnsi"/>
          <w:spacing w:val="-3"/>
          <w:sz w:val="22"/>
          <w:szCs w:val="22"/>
        </w:rPr>
        <w:t xml:space="preserve">Sickness </w:t>
      </w:r>
      <w:r w:rsidRPr="008C4877">
        <w:rPr>
          <w:rFonts w:asciiTheme="minorHAnsi" w:hAnsiTheme="minorHAnsi" w:cstheme="minorHAnsi"/>
          <w:sz w:val="22"/>
          <w:szCs w:val="22"/>
        </w:rPr>
        <w:t xml:space="preserve">or </w:t>
      </w:r>
      <w:r w:rsidRPr="008C4877">
        <w:rPr>
          <w:rFonts w:asciiTheme="minorHAnsi" w:hAnsiTheme="minorHAnsi" w:cstheme="minorHAnsi"/>
          <w:spacing w:val="-3"/>
          <w:sz w:val="22"/>
          <w:szCs w:val="22"/>
        </w:rPr>
        <w:t xml:space="preserve">Injury. Benefits </w:t>
      </w:r>
      <w:r w:rsidRPr="008C4877">
        <w:rPr>
          <w:rFonts w:asciiTheme="minorHAnsi" w:hAnsiTheme="minorHAnsi" w:cstheme="minorHAnsi"/>
          <w:sz w:val="22"/>
          <w:szCs w:val="22"/>
        </w:rPr>
        <w:t xml:space="preserve">for </w:t>
      </w:r>
      <w:r w:rsidRPr="008C4877">
        <w:rPr>
          <w:rFonts w:asciiTheme="minorHAnsi" w:hAnsiTheme="minorHAnsi" w:cstheme="minorHAnsi"/>
          <w:spacing w:val="-3"/>
          <w:sz w:val="22"/>
          <w:szCs w:val="22"/>
        </w:rPr>
        <w:t xml:space="preserve">Mental </w:t>
      </w:r>
      <w:r w:rsidRPr="008C4877">
        <w:rPr>
          <w:rFonts w:asciiTheme="minorHAnsi" w:hAnsiTheme="minorHAnsi" w:cstheme="minorHAnsi"/>
          <w:sz w:val="22"/>
          <w:szCs w:val="22"/>
        </w:rPr>
        <w:t xml:space="preserve">Health Services </w:t>
      </w:r>
      <w:r w:rsidRPr="008C4877">
        <w:rPr>
          <w:rFonts w:asciiTheme="minorHAnsi" w:hAnsiTheme="minorHAnsi" w:cstheme="minorHAnsi"/>
          <w:spacing w:val="-4"/>
          <w:sz w:val="22"/>
          <w:szCs w:val="22"/>
        </w:rPr>
        <w:t xml:space="preserve">and Substance </w:t>
      </w:r>
      <w:r w:rsidRPr="008C4877">
        <w:rPr>
          <w:rFonts w:asciiTheme="minorHAnsi" w:hAnsiTheme="minorHAnsi" w:cstheme="minorHAnsi"/>
          <w:spacing w:val="-7"/>
          <w:sz w:val="22"/>
          <w:szCs w:val="22"/>
        </w:rPr>
        <w:t xml:space="preserve">Use </w:t>
      </w:r>
      <w:r w:rsidRPr="008C4877">
        <w:rPr>
          <w:rFonts w:asciiTheme="minorHAnsi" w:hAnsiTheme="minorHAnsi" w:cstheme="minorHAnsi"/>
          <w:sz w:val="22"/>
          <w:szCs w:val="22"/>
        </w:rPr>
        <w:t xml:space="preserve">Disorder Services are </w:t>
      </w:r>
      <w:r w:rsidRPr="008C4877">
        <w:rPr>
          <w:rFonts w:asciiTheme="minorHAnsi" w:hAnsiTheme="minorHAnsi" w:cstheme="minorHAnsi"/>
          <w:spacing w:val="-3"/>
          <w:sz w:val="22"/>
          <w:szCs w:val="22"/>
        </w:rPr>
        <w:t xml:space="preserve">not </w:t>
      </w:r>
      <w:r w:rsidRPr="008C4877">
        <w:rPr>
          <w:rFonts w:asciiTheme="minorHAnsi" w:hAnsiTheme="minorHAnsi" w:cstheme="minorHAnsi"/>
          <w:spacing w:val="-4"/>
          <w:sz w:val="22"/>
          <w:szCs w:val="22"/>
        </w:rPr>
        <w:t xml:space="preserve">subject </w:t>
      </w:r>
      <w:r w:rsidRPr="008C4877">
        <w:rPr>
          <w:rFonts w:asciiTheme="minorHAnsi" w:hAnsiTheme="minorHAnsi" w:cstheme="minorHAnsi"/>
          <w:sz w:val="22"/>
          <w:szCs w:val="22"/>
        </w:rPr>
        <w:t xml:space="preserve">to </w:t>
      </w:r>
      <w:r w:rsidRPr="008C4877">
        <w:rPr>
          <w:rFonts w:asciiTheme="minorHAnsi" w:hAnsiTheme="minorHAnsi" w:cstheme="minorHAnsi"/>
          <w:spacing w:val="-4"/>
          <w:sz w:val="22"/>
          <w:szCs w:val="22"/>
        </w:rPr>
        <w:t xml:space="preserve">any </w:t>
      </w:r>
      <w:r w:rsidRPr="008C4877">
        <w:rPr>
          <w:rFonts w:asciiTheme="minorHAnsi" w:hAnsiTheme="minorHAnsi" w:cstheme="minorHAnsi"/>
          <w:spacing w:val="-5"/>
          <w:sz w:val="22"/>
          <w:szCs w:val="22"/>
        </w:rPr>
        <w:t xml:space="preserve">annual </w:t>
      </w:r>
      <w:r w:rsidRPr="008C4877">
        <w:rPr>
          <w:rFonts w:asciiTheme="minorHAnsi" w:hAnsiTheme="minorHAnsi" w:cstheme="minorHAnsi"/>
          <w:spacing w:val="-7"/>
          <w:sz w:val="22"/>
          <w:szCs w:val="22"/>
        </w:rPr>
        <w:t xml:space="preserve">maximum </w:t>
      </w:r>
      <w:r w:rsidRPr="008C4877">
        <w:rPr>
          <w:rFonts w:asciiTheme="minorHAnsi" w:hAnsiTheme="minorHAnsi" w:cstheme="minorHAnsi"/>
          <w:spacing w:val="-3"/>
          <w:sz w:val="22"/>
          <w:szCs w:val="22"/>
        </w:rPr>
        <w:t xml:space="preserve">benefit limit (including </w:t>
      </w:r>
      <w:r w:rsidRPr="008C4877">
        <w:rPr>
          <w:rFonts w:asciiTheme="minorHAnsi" w:hAnsiTheme="minorHAnsi" w:cstheme="minorHAnsi"/>
          <w:spacing w:val="-4"/>
          <w:sz w:val="22"/>
          <w:szCs w:val="22"/>
        </w:rPr>
        <w:t xml:space="preserve">any </w:t>
      </w:r>
      <w:r w:rsidRPr="008C4877">
        <w:rPr>
          <w:rFonts w:asciiTheme="minorHAnsi" w:hAnsiTheme="minorHAnsi" w:cstheme="minorHAnsi"/>
          <w:spacing w:val="-3"/>
          <w:sz w:val="22"/>
          <w:szCs w:val="22"/>
        </w:rPr>
        <w:t xml:space="preserve">day, </w:t>
      </w:r>
      <w:r w:rsidRPr="008C4877">
        <w:rPr>
          <w:rFonts w:asciiTheme="minorHAnsi" w:hAnsiTheme="minorHAnsi" w:cstheme="minorHAnsi"/>
          <w:spacing w:val="-4"/>
          <w:sz w:val="22"/>
          <w:szCs w:val="22"/>
        </w:rPr>
        <w:t xml:space="preserve">visit </w:t>
      </w:r>
      <w:r w:rsidRPr="008C4877">
        <w:rPr>
          <w:rFonts w:asciiTheme="minorHAnsi" w:hAnsiTheme="minorHAnsi" w:cstheme="minorHAnsi"/>
          <w:sz w:val="22"/>
          <w:szCs w:val="22"/>
        </w:rPr>
        <w:t>or dollar limit).</w:t>
      </w:r>
    </w:p>
    <w:p w14:paraId="0D841834" w14:textId="77777777" w:rsidR="00AF66AB" w:rsidRPr="008C4877" w:rsidRDefault="00AF66AB" w:rsidP="00AF66AB">
      <w:pPr>
        <w:pStyle w:val="BodyText"/>
        <w:spacing w:before="3"/>
        <w:jc w:val="both"/>
        <w:rPr>
          <w:rFonts w:asciiTheme="minorHAnsi" w:hAnsiTheme="minorHAnsi" w:cstheme="minorHAnsi"/>
          <w:sz w:val="22"/>
          <w:szCs w:val="22"/>
        </w:rPr>
      </w:pPr>
    </w:p>
    <w:p w14:paraId="1FA141D5" w14:textId="77777777" w:rsidR="00AF66AB" w:rsidRPr="008C4877" w:rsidRDefault="00AF66AB" w:rsidP="00AF66AB">
      <w:pPr>
        <w:pStyle w:val="BodyText"/>
        <w:spacing w:line="247" w:lineRule="auto"/>
        <w:ind w:right="109"/>
        <w:jc w:val="both"/>
        <w:rPr>
          <w:rFonts w:asciiTheme="minorHAnsi" w:hAnsiTheme="minorHAnsi" w:cstheme="minorHAnsi"/>
          <w:sz w:val="22"/>
          <w:szCs w:val="22"/>
        </w:rPr>
      </w:pPr>
      <w:r w:rsidRPr="008C4877">
        <w:rPr>
          <w:rFonts w:asciiTheme="minorHAnsi" w:hAnsiTheme="minorHAnsi" w:cstheme="minorHAnsi"/>
          <w:sz w:val="22"/>
          <w:szCs w:val="22"/>
        </w:rPr>
        <w:t xml:space="preserve">MHPAEA requires </w:t>
      </w:r>
      <w:r w:rsidRPr="008C4877">
        <w:rPr>
          <w:rFonts w:asciiTheme="minorHAnsi" w:hAnsiTheme="minorHAnsi" w:cstheme="minorHAnsi"/>
          <w:spacing w:val="-3"/>
          <w:sz w:val="22"/>
          <w:szCs w:val="22"/>
        </w:rPr>
        <w:t xml:space="preserve">that the financial requirements </w:t>
      </w:r>
      <w:r w:rsidRPr="008C4877">
        <w:rPr>
          <w:rFonts w:asciiTheme="minorHAnsi" w:hAnsiTheme="minorHAnsi" w:cstheme="minorHAnsi"/>
          <w:sz w:val="22"/>
          <w:szCs w:val="22"/>
        </w:rPr>
        <w:t xml:space="preserve">for </w:t>
      </w:r>
      <w:r w:rsidRPr="008C4877">
        <w:rPr>
          <w:rFonts w:asciiTheme="minorHAnsi" w:hAnsiTheme="minorHAnsi" w:cstheme="minorHAnsi"/>
          <w:spacing w:val="-4"/>
          <w:sz w:val="22"/>
          <w:szCs w:val="22"/>
        </w:rPr>
        <w:t xml:space="preserve">coinsurance and copayments </w:t>
      </w:r>
      <w:r w:rsidRPr="008C4877">
        <w:rPr>
          <w:rFonts w:asciiTheme="minorHAnsi" w:hAnsiTheme="minorHAnsi" w:cstheme="minorHAnsi"/>
          <w:sz w:val="22"/>
          <w:szCs w:val="22"/>
        </w:rPr>
        <w:t xml:space="preserve">for </w:t>
      </w:r>
      <w:r w:rsidRPr="008C4877">
        <w:rPr>
          <w:rFonts w:asciiTheme="minorHAnsi" w:hAnsiTheme="minorHAnsi" w:cstheme="minorHAnsi"/>
          <w:spacing w:val="-5"/>
          <w:sz w:val="22"/>
          <w:szCs w:val="22"/>
        </w:rPr>
        <w:t xml:space="preserve">mental </w:t>
      </w:r>
      <w:r w:rsidRPr="008C4877">
        <w:rPr>
          <w:rFonts w:asciiTheme="minorHAnsi" w:hAnsiTheme="minorHAnsi" w:cstheme="minorHAnsi"/>
          <w:spacing w:val="-2"/>
          <w:sz w:val="22"/>
          <w:szCs w:val="22"/>
        </w:rPr>
        <w:t xml:space="preserve">health </w:t>
      </w:r>
      <w:r w:rsidRPr="008C4877">
        <w:rPr>
          <w:rFonts w:asciiTheme="minorHAnsi" w:hAnsiTheme="minorHAnsi" w:cstheme="minorHAnsi"/>
          <w:spacing w:val="-4"/>
          <w:sz w:val="22"/>
          <w:szCs w:val="22"/>
        </w:rPr>
        <w:t xml:space="preserve">and </w:t>
      </w:r>
      <w:r w:rsidRPr="008C4877">
        <w:rPr>
          <w:rFonts w:asciiTheme="minorHAnsi" w:hAnsiTheme="minorHAnsi" w:cstheme="minorHAnsi"/>
          <w:spacing w:val="-5"/>
          <w:sz w:val="22"/>
          <w:szCs w:val="22"/>
        </w:rPr>
        <w:t xml:space="preserve">substance </w:t>
      </w:r>
      <w:r w:rsidRPr="008C4877">
        <w:rPr>
          <w:rFonts w:asciiTheme="minorHAnsi" w:hAnsiTheme="minorHAnsi" w:cstheme="minorHAnsi"/>
          <w:spacing w:val="-7"/>
          <w:sz w:val="22"/>
          <w:szCs w:val="22"/>
        </w:rPr>
        <w:t xml:space="preserve">use </w:t>
      </w:r>
      <w:r w:rsidRPr="008C4877">
        <w:rPr>
          <w:rFonts w:asciiTheme="minorHAnsi" w:hAnsiTheme="minorHAnsi" w:cstheme="minorHAnsi"/>
          <w:sz w:val="22"/>
          <w:szCs w:val="22"/>
        </w:rPr>
        <w:t xml:space="preserve">disorder conditions </w:t>
      </w:r>
      <w:r w:rsidRPr="008C4877">
        <w:rPr>
          <w:rFonts w:asciiTheme="minorHAnsi" w:hAnsiTheme="minorHAnsi" w:cstheme="minorHAnsi"/>
          <w:spacing w:val="-9"/>
          <w:sz w:val="22"/>
          <w:szCs w:val="22"/>
        </w:rPr>
        <w:t xml:space="preserve">must </w:t>
      </w:r>
      <w:r w:rsidRPr="008C4877">
        <w:rPr>
          <w:rFonts w:asciiTheme="minorHAnsi" w:hAnsiTheme="minorHAnsi" w:cstheme="minorHAnsi"/>
          <w:sz w:val="22"/>
          <w:szCs w:val="22"/>
        </w:rPr>
        <w:t xml:space="preserve">be </w:t>
      </w:r>
      <w:r w:rsidRPr="008C4877">
        <w:rPr>
          <w:rFonts w:asciiTheme="minorHAnsi" w:hAnsiTheme="minorHAnsi" w:cstheme="minorHAnsi"/>
          <w:spacing w:val="-4"/>
          <w:sz w:val="22"/>
          <w:szCs w:val="22"/>
        </w:rPr>
        <w:t xml:space="preserve">no more </w:t>
      </w:r>
      <w:r w:rsidRPr="008C4877">
        <w:rPr>
          <w:rFonts w:asciiTheme="minorHAnsi" w:hAnsiTheme="minorHAnsi" w:cstheme="minorHAnsi"/>
          <w:sz w:val="22"/>
          <w:szCs w:val="22"/>
        </w:rPr>
        <w:t xml:space="preserve">restrictive </w:t>
      </w:r>
      <w:r w:rsidRPr="008C4877">
        <w:rPr>
          <w:rFonts w:asciiTheme="minorHAnsi" w:hAnsiTheme="minorHAnsi" w:cstheme="minorHAnsi"/>
          <w:spacing w:val="-3"/>
          <w:sz w:val="22"/>
          <w:szCs w:val="22"/>
        </w:rPr>
        <w:t xml:space="preserve">than </w:t>
      </w:r>
      <w:r w:rsidRPr="008C4877">
        <w:rPr>
          <w:rFonts w:asciiTheme="minorHAnsi" w:hAnsiTheme="minorHAnsi" w:cstheme="minorHAnsi"/>
          <w:spacing w:val="-4"/>
          <w:sz w:val="22"/>
          <w:szCs w:val="22"/>
        </w:rPr>
        <w:t xml:space="preserve">those coinsurance and </w:t>
      </w:r>
      <w:r w:rsidRPr="008C4877">
        <w:rPr>
          <w:rFonts w:asciiTheme="minorHAnsi" w:hAnsiTheme="minorHAnsi" w:cstheme="minorHAnsi"/>
          <w:spacing w:val="-5"/>
          <w:sz w:val="22"/>
          <w:szCs w:val="22"/>
        </w:rPr>
        <w:t xml:space="preserve">copayment </w:t>
      </w:r>
      <w:r w:rsidRPr="008C4877">
        <w:rPr>
          <w:rFonts w:asciiTheme="minorHAnsi" w:hAnsiTheme="minorHAnsi" w:cstheme="minorHAnsi"/>
          <w:spacing w:val="-3"/>
          <w:sz w:val="22"/>
          <w:szCs w:val="22"/>
        </w:rPr>
        <w:t xml:space="preserve">requirements </w:t>
      </w:r>
      <w:r w:rsidRPr="008C4877">
        <w:rPr>
          <w:rFonts w:asciiTheme="minorHAnsi" w:hAnsiTheme="minorHAnsi" w:cstheme="minorHAnsi"/>
          <w:sz w:val="22"/>
          <w:szCs w:val="22"/>
        </w:rPr>
        <w:t xml:space="preserve">for </w:t>
      </w:r>
      <w:r w:rsidRPr="008C4877">
        <w:rPr>
          <w:rFonts w:asciiTheme="minorHAnsi" w:hAnsiTheme="minorHAnsi" w:cstheme="minorHAnsi"/>
          <w:spacing w:val="-4"/>
          <w:sz w:val="22"/>
          <w:szCs w:val="22"/>
        </w:rPr>
        <w:t xml:space="preserve">substantially </w:t>
      </w:r>
      <w:r w:rsidRPr="008C4877">
        <w:rPr>
          <w:rFonts w:asciiTheme="minorHAnsi" w:hAnsiTheme="minorHAnsi" w:cstheme="minorHAnsi"/>
          <w:sz w:val="22"/>
          <w:szCs w:val="22"/>
        </w:rPr>
        <w:t xml:space="preserve">all </w:t>
      </w:r>
      <w:r w:rsidRPr="008C4877">
        <w:rPr>
          <w:rFonts w:asciiTheme="minorHAnsi" w:hAnsiTheme="minorHAnsi" w:cstheme="minorHAnsi"/>
          <w:spacing w:val="-4"/>
          <w:sz w:val="22"/>
          <w:szCs w:val="22"/>
        </w:rPr>
        <w:t>medical/surgical</w:t>
      </w:r>
      <w:r w:rsidRPr="008C4877">
        <w:rPr>
          <w:rFonts w:asciiTheme="minorHAnsi" w:hAnsiTheme="minorHAnsi" w:cstheme="minorHAnsi"/>
          <w:spacing w:val="52"/>
          <w:sz w:val="22"/>
          <w:szCs w:val="22"/>
        </w:rPr>
        <w:t xml:space="preserve"> </w:t>
      </w:r>
      <w:r w:rsidRPr="008C4877">
        <w:rPr>
          <w:rFonts w:asciiTheme="minorHAnsi" w:hAnsiTheme="minorHAnsi" w:cstheme="minorHAnsi"/>
          <w:spacing w:val="-4"/>
          <w:sz w:val="22"/>
          <w:szCs w:val="22"/>
        </w:rPr>
        <w:t xml:space="preserve">benefits. </w:t>
      </w:r>
      <w:r w:rsidRPr="008C4877">
        <w:rPr>
          <w:rFonts w:asciiTheme="minorHAnsi" w:hAnsiTheme="minorHAnsi" w:cstheme="minorHAnsi"/>
          <w:sz w:val="22"/>
          <w:szCs w:val="22"/>
        </w:rPr>
        <w:t xml:space="preserve">MHPAEA requires </w:t>
      </w:r>
      <w:r w:rsidRPr="008C4877">
        <w:rPr>
          <w:rFonts w:asciiTheme="minorHAnsi" w:hAnsiTheme="minorHAnsi" w:cstheme="minorHAnsi"/>
          <w:spacing w:val="-3"/>
          <w:sz w:val="22"/>
          <w:szCs w:val="22"/>
        </w:rPr>
        <w:t xml:space="preserve">specific testing </w:t>
      </w:r>
      <w:r w:rsidRPr="008C4877">
        <w:rPr>
          <w:rFonts w:asciiTheme="minorHAnsi" w:hAnsiTheme="minorHAnsi" w:cstheme="minorHAnsi"/>
          <w:sz w:val="22"/>
          <w:szCs w:val="22"/>
        </w:rPr>
        <w:t xml:space="preserve">to be applied to </w:t>
      </w:r>
      <w:r w:rsidRPr="008C4877">
        <w:rPr>
          <w:rFonts w:asciiTheme="minorHAnsi" w:hAnsiTheme="minorHAnsi" w:cstheme="minorHAnsi"/>
          <w:spacing w:val="-3"/>
          <w:sz w:val="22"/>
          <w:szCs w:val="22"/>
        </w:rPr>
        <w:t xml:space="preserve">classifications </w:t>
      </w:r>
      <w:r w:rsidRPr="008C4877">
        <w:rPr>
          <w:rFonts w:asciiTheme="minorHAnsi" w:hAnsiTheme="minorHAnsi" w:cstheme="minorHAnsi"/>
          <w:sz w:val="22"/>
          <w:szCs w:val="22"/>
        </w:rPr>
        <w:t xml:space="preserve">of </w:t>
      </w:r>
      <w:r w:rsidRPr="008C4877">
        <w:rPr>
          <w:rFonts w:asciiTheme="minorHAnsi" w:hAnsiTheme="minorHAnsi" w:cstheme="minorHAnsi"/>
          <w:spacing w:val="-3"/>
          <w:sz w:val="22"/>
          <w:szCs w:val="22"/>
        </w:rPr>
        <w:t xml:space="preserve">benefits </w:t>
      </w:r>
      <w:r w:rsidRPr="008C4877">
        <w:rPr>
          <w:rFonts w:asciiTheme="minorHAnsi" w:hAnsiTheme="minorHAnsi" w:cstheme="minorHAnsi"/>
          <w:sz w:val="22"/>
          <w:szCs w:val="22"/>
        </w:rPr>
        <w:t xml:space="preserve">to </w:t>
      </w:r>
      <w:r w:rsidRPr="008C4877">
        <w:rPr>
          <w:rFonts w:asciiTheme="minorHAnsi" w:hAnsiTheme="minorHAnsi" w:cstheme="minorHAnsi"/>
          <w:spacing w:val="-3"/>
          <w:sz w:val="22"/>
          <w:szCs w:val="22"/>
        </w:rPr>
        <w:t xml:space="preserve">determine the </w:t>
      </w:r>
      <w:r w:rsidRPr="008C4877">
        <w:rPr>
          <w:rFonts w:asciiTheme="minorHAnsi" w:hAnsiTheme="minorHAnsi" w:cstheme="minorHAnsi"/>
          <w:spacing w:val="-4"/>
          <w:sz w:val="22"/>
          <w:szCs w:val="22"/>
        </w:rPr>
        <w:t xml:space="preserve">impact </w:t>
      </w:r>
      <w:r w:rsidRPr="008C4877">
        <w:rPr>
          <w:rFonts w:asciiTheme="minorHAnsi" w:hAnsiTheme="minorHAnsi" w:cstheme="minorHAnsi"/>
          <w:sz w:val="22"/>
          <w:szCs w:val="22"/>
        </w:rPr>
        <w:t xml:space="preserve">of </w:t>
      </w:r>
      <w:r w:rsidRPr="008C4877">
        <w:rPr>
          <w:rFonts w:asciiTheme="minorHAnsi" w:hAnsiTheme="minorHAnsi" w:cstheme="minorHAnsi"/>
          <w:spacing w:val="-5"/>
          <w:sz w:val="22"/>
          <w:szCs w:val="22"/>
        </w:rPr>
        <w:t xml:space="preserve">these </w:t>
      </w:r>
      <w:r w:rsidRPr="008C4877">
        <w:rPr>
          <w:rFonts w:asciiTheme="minorHAnsi" w:hAnsiTheme="minorHAnsi" w:cstheme="minorHAnsi"/>
          <w:spacing w:val="-3"/>
          <w:sz w:val="22"/>
          <w:szCs w:val="22"/>
        </w:rPr>
        <w:t xml:space="preserve">financial requirements </w:t>
      </w:r>
      <w:r w:rsidRPr="008C4877">
        <w:rPr>
          <w:rFonts w:asciiTheme="minorHAnsi" w:hAnsiTheme="minorHAnsi" w:cstheme="minorHAnsi"/>
          <w:sz w:val="22"/>
          <w:szCs w:val="22"/>
        </w:rPr>
        <w:t xml:space="preserve">on </w:t>
      </w:r>
      <w:r w:rsidRPr="008C4877">
        <w:rPr>
          <w:rFonts w:asciiTheme="minorHAnsi" w:hAnsiTheme="minorHAnsi" w:cstheme="minorHAnsi"/>
          <w:spacing w:val="-5"/>
          <w:sz w:val="22"/>
          <w:szCs w:val="22"/>
        </w:rPr>
        <w:t xml:space="preserve">mental </w:t>
      </w:r>
      <w:r w:rsidRPr="008C4877">
        <w:rPr>
          <w:rFonts w:asciiTheme="minorHAnsi" w:hAnsiTheme="minorHAnsi" w:cstheme="minorHAnsi"/>
          <w:spacing w:val="-2"/>
          <w:sz w:val="22"/>
          <w:szCs w:val="22"/>
        </w:rPr>
        <w:t xml:space="preserve">health </w:t>
      </w:r>
      <w:r w:rsidRPr="008C4877">
        <w:rPr>
          <w:rFonts w:asciiTheme="minorHAnsi" w:hAnsiTheme="minorHAnsi" w:cstheme="minorHAnsi"/>
          <w:spacing w:val="-4"/>
          <w:sz w:val="22"/>
          <w:szCs w:val="22"/>
        </w:rPr>
        <w:t xml:space="preserve">and </w:t>
      </w:r>
      <w:r w:rsidRPr="008C4877">
        <w:rPr>
          <w:rFonts w:asciiTheme="minorHAnsi" w:hAnsiTheme="minorHAnsi" w:cstheme="minorHAnsi"/>
          <w:spacing w:val="-5"/>
          <w:sz w:val="22"/>
          <w:szCs w:val="22"/>
        </w:rPr>
        <w:t xml:space="preserve">substance </w:t>
      </w:r>
      <w:r w:rsidRPr="008C4877">
        <w:rPr>
          <w:rFonts w:asciiTheme="minorHAnsi" w:hAnsiTheme="minorHAnsi" w:cstheme="minorHAnsi"/>
          <w:spacing w:val="-7"/>
          <w:sz w:val="22"/>
          <w:szCs w:val="22"/>
        </w:rPr>
        <w:t xml:space="preserve">use </w:t>
      </w:r>
      <w:r w:rsidRPr="008C4877">
        <w:rPr>
          <w:rFonts w:asciiTheme="minorHAnsi" w:hAnsiTheme="minorHAnsi" w:cstheme="minorHAnsi"/>
          <w:sz w:val="22"/>
          <w:szCs w:val="22"/>
        </w:rPr>
        <w:t xml:space="preserve">disorder </w:t>
      </w:r>
      <w:r w:rsidRPr="008C4877">
        <w:rPr>
          <w:rFonts w:asciiTheme="minorHAnsi" w:hAnsiTheme="minorHAnsi" w:cstheme="minorHAnsi"/>
          <w:spacing w:val="-4"/>
          <w:sz w:val="22"/>
          <w:szCs w:val="22"/>
        </w:rPr>
        <w:t xml:space="preserve">benefits. Based </w:t>
      </w:r>
      <w:r w:rsidRPr="008C4877">
        <w:rPr>
          <w:rFonts w:asciiTheme="minorHAnsi" w:hAnsiTheme="minorHAnsi" w:cstheme="minorHAnsi"/>
          <w:sz w:val="22"/>
          <w:szCs w:val="22"/>
        </w:rPr>
        <w:t xml:space="preserve">upon </w:t>
      </w:r>
      <w:r w:rsidRPr="008C4877">
        <w:rPr>
          <w:rFonts w:asciiTheme="minorHAnsi" w:hAnsiTheme="minorHAnsi" w:cstheme="minorHAnsi"/>
          <w:spacing w:val="-3"/>
          <w:sz w:val="22"/>
          <w:szCs w:val="22"/>
        </w:rPr>
        <w:t xml:space="preserve">the results </w:t>
      </w:r>
      <w:r w:rsidRPr="008C4877">
        <w:rPr>
          <w:rFonts w:asciiTheme="minorHAnsi" w:hAnsiTheme="minorHAnsi" w:cstheme="minorHAnsi"/>
          <w:sz w:val="22"/>
          <w:szCs w:val="22"/>
        </w:rPr>
        <w:t xml:space="preserve">of </w:t>
      </w:r>
      <w:r w:rsidRPr="008C4877">
        <w:rPr>
          <w:rFonts w:asciiTheme="minorHAnsi" w:hAnsiTheme="minorHAnsi" w:cstheme="minorHAnsi"/>
          <w:spacing w:val="-3"/>
          <w:sz w:val="22"/>
          <w:szCs w:val="22"/>
        </w:rPr>
        <w:t xml:space="preserve">that </w:t>
      </w:r>
      <w:r w:rsidRPr="008C4877">
        <w:rPr>
          <w:rFonts w:asciiTheme="minorHAnsi" w:hAnsiTheme="minorHAnsi" w:cstheme="minorHAnsi"/>
          <w:spacing w:val="-4"/>
          <w:sz w:val="22"/>
          <w:szCs w:val="22"/>
        </w:rPr>
        <w:t xml:space="preserve">testing, </w:t>
      </w:r>
      <w:r w:rsidRPr="008C4877">
        <w:rPr>
          <w:rFonts w:asciiTheme="minorHAnsi" w:hAnsiTheme="minorHAnsi" w:cstheme="minorHAnsi"/>
          <w:sz w:val="22"/>
          <w:szCs w:val="22"/>
        </w:rPr>
        <w:t xml:space="preserve">it is </w:t>
      </w:r>
      <w:r w:rsidRPr="008C4877">
        <w:rPr>
          <w:rFonts w:asciiTheme="minorHAnsi" w:hAnsiTheme="minorHAnsi" w:cstheme="minorHAnsi"/>
          <w:spacing w:val="-3"/>
          <w:sz w:val="22"/>
          <w:szCs w:val="22"/>
        </w:rPr>
        <w:t xml:space="preserve">possible that </w:t>
      </w:r>
      <w:r w:rsidRPr="008C4877">
        <w:rPr>
          <w:rFonts w:asciiTheme="minorHAnsi" w:hAnsiTheme="minorHAnsi" w:cstheme="minorHAnsi"/>
          <w:spacing w:val="-4"/>
          <w:sz w:val="22"/>
          <w:szCs w:val="22"/>
        </w:rPr>
        <w:t xml:space="preserve">coinsurance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 xml:space="preserve">copayments </w:t>
      </w:r>
      <w:r w:rsidRPr="008C4877">
        <w:rPr>
          <w:rFonts w:asciiTheme="minorHAnsi" w:hAnsiTheme="minorHAnsi" w:cstheme="minorHAnsi"/>
          <w:spacing w:val="-3"/>
          <w:sz w:val="22"/>
          <w:szCs w:val="22"/>
        </w:rPr>
        <w:t xml:space="preserve">that </w:t>
      </w:r>
      <w:r w:rsidRPr="008C4877">
        <w:rPr>
          <w:rFonts w:asciiTheme="minorHAnsi" w:hAnsiTheme="minorHAnsi" w:cstheme="minorHAnsi"/>
          <w:sz w:val="22"/>
          <w:szCs w:val="22"/>
        </w:rPr>
        <w:t xml:space="preserve">apply to </w:t>
      </w:r>
      <w:r w:rsidRPr="008C4877">
        <w:rPr>
          <w:rFonts w:asciiTheme="minorHAnsi" w:hAnsiTheme="minorHAnsi" w:cstheme="minorHAnsi"/>
          <w:spacing w:val="-5"/>
          <w:sz w:val="22"/>
          <w:szCs w:val="22"/>
        </w:rPr>
        <w:t xml:space="preserve">mental </w:t>
      </w:r>
      <w:r w:rsidRPr="008C4877">
        <w:rPr>
          <w:rFonts w:asciiTheme="minorHAnsi" w:hAnsiTheme="minorHAnsi" w:cstheme="minorHAnsi"/>
          <w:spacing w:val="-2"/>
          <w:sz w:val="22"/>
          <w:szCs w:val="22"/>
        </w:rPr>
        <w:lastRenderedPageBreak/>
        <w:t xml:space="preserve">health </w:t>
      </w:r>
      <w:r w:rsidRPr="008C4877">
        <w:rPr>
          <w:rFonts w:asciiTheme="minorHAnsi" w:hAnsiTheme="minorHAnsi" w:cstheme="minorHAnsi"/>
          <w:sz w:val="22"/>
          <w:szCs w:val="22"/>
        </w:rPr>
        <w:t xml:space="preserve">conditions </w:t>
      </w:r>
      <w:r w:rsidRPr="008C4877">
        <w:rPr>
          <w:rFonts w:asciiTheme="minorHAnsi" w:hAnsiTheme="minorHAnsi" w:cstheme="minorHAnsi"/>
          <w:spacing w:val="-4"/>
          <w:sz w:val="22"/>
          <w:szCs w:val="22"/>
        </w:rPr>
        <w:t xml:space="preserve">and </w:t>
      </w:r>
      <w:r w:rsidRPr="008C4877">
        <w:rPr>
          <w:rFonts w:asciiTheme="minorHAnsi" w:hAnsiTheme="minorHAnsi" w:cstheme="minorHAnsi"/>
          <w:spacing w:val="-5"/>
          <w:sz w:val="22"/>
          <w:szCs w:val="22"/>
        </w:rPr>
        <w:t xml:space="preserve">substance </w:t>
      </w:r>
      <w:r w:rsidRPr="008C4877">
        <w:rPr>
          <w:rFonts w:asciiTheme="minorHAnsi" w:hAnsiTheme="minorHAnsi" w:cstheme="minorHAnsi"/>
          <w:spacing w:val="-7"/>
          <w:sz w:val="22"/>
          <w:szCs w:val="22"/>
        </w:rPr>
        <w:t xml:space="preserve">use </w:t>
      </w:r>
      <w:r w:rsidRPr="008C4877">
        <w:rPr>
          <w:rFonts w:asciiTheme="minorHAnsi" w:hAnsiTheme="minorHAnsi" w:cstheme="minorHAnsi"/>
          <w:sz w:val="22"/>
          <w:szCs w:val="22"/>
        </w:rPr>
        <w:t xml:space="preserve">disorder conditions in </w:t>
      </w:r>
      <w:r w:rsidRPr="008C4877">
        <w:rPr>
          <w:rFonts w:asciiTheme="minorHAnsi" w:hAnsiTheme="minorHAnsi" w:cstheme="minorHAnsi"/>
          <w:spacing w:val="-4"/>
          <w:sz w:val="22"/>
          <w:szCs w:val="22"/>
        </w:rPr>
        <w:t xml:space="preserve">your </w:t>
      </w:r>
      <w:r w:rsidRPr="008C4877">
        <w:rPr>
          <w:rFonts w:asciiTheme="minorHAnsi" w:hAnsiTheme="minorHAnsi" w:cstheme="minorHAnsi"/>
          <w:spacing w:val="-3"/>
          <w:sz w:val="22"/>
          <w:szCs w:val="22"/>
        </w:rPr>
        <w:t xml:space="preserve">benefit </w:t>
      </w:r>
      <w:r w:rsidRPr="008C4877">
        <w:rPr>
          <w:rFonts w:asciiTheme="minorHAnsi" w:hAnsiTheme="minorHAnsi" w:cstheme="minorHAnsi"/>
          <w:sz w:val="22"/>
          <w:szCs w:val="22"/>
        </w:rPr>
        <w:t xml:space="preserve">plan </w:t>
      </w:r>
      <w:r w:rsidRPr="008C4877">
        <w:rPr>
          <w:rFonts w:asciiTheme="minorHAnsi" w:hAnsiTheme="minorHAnsi" w:cstheme="minorHAnsi"/>
          <w:spacing w:val="-6"/>
          <w:sz w:val="22"/>
          <w:szCs w:val="22"/>
        </w:rPr>
        <w:t xml:space="preserve">may </w:t>
      </w:r>
      <w:r w:rsidRPr="008C4877">
        <w:rPr>
          <w:rFonts w:asciiTheme="minorHAnsi" w:hAnsiTheme="minorHAnsi" w:cstheme="minorHAnsi"/>
          <w:sz w:val="22"/>
          <w:szCs w:val="22"/>
        </w:rPr>
        <w:t>be reduced.</w:t>
      </w:r>
    </w:p>
    <w:p w14:paraId="0867520A" w14:textId="77777777" w:rsidR="00AF66AB" w:rsidRDefault="00AF66AB" w:rsidP="00AF66AB">
      <w:pPr>
        <w:pStyle w:val="BodyText"/>
        <w:spacing w:before="1"/>
        <w:jc w:val="both"/>
        <w:rPr>
          <w:rFonts w:asciiTheme="minorHAnsi" w:hAnsiTheme="minorHAnsi" w:cstheme="minorHAnsi"/>
          <w:sz w:val="22"/>
          <w:szCs w:val="22"/>
        </w:rPr>
      </w:pPr>
    </w:p>
    <w:p w14:paraId="7EC2EBF2"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16E2AA76" w14:textId="77777777" w:rsidR="00AF66AB" w:rsidRPr="008C4877" w:rsidRDefault="00AF66AB" w:rsidP="00AF66AB">
      <w:pPr>
        <w:pStyle w:val="BodyText"/>
        <w:spacing w:before="1"/>
        <w:jc w:val="both"/>
        <w:rPr>
          <w:rFonts w:asciiTheme="minorHAnsi" w:hAnsiTheme="minorHAnsi" w:cstheme="minorHAnsi"/>
          <w:sz w:val="22"/>
          <w:szCs w:val="22"/>
        </w:rPr>
      </w:pPr>
    </w:p>
    <w:p w14:paraId="10B23AF9" w14:textId="77777777" w:rsidR="00AF66AB" w:rsidRPr="005B07FC" w:rsidRDefault="00AF66AB" w:rsidP="00AF66AB">
      <w:pPr>
        <w:pStyle w:val="Heading1"/>
        <w:spacing w:before="1"/>
        <w:ind w:left="0"/>
        <w:jc w:val="both"/>
        <w:rPr>
          <w:rFonts w:asciiTheme="minorHAnsi" w:hAnsiTheme="minorHAnsi" w:cstheme="minorHAnsi"/>
          <w:color w:val="00617F"/>
        </w:rPr>
      </w:pPr>
      <w:proofErr w:type="gramStart"/>
      <w:r w:rsidRPr="005B07FC">
        <w:rPr>
          <w:rFonts w:asciiTheme="minorHAnsi" w:hAnsiTheme="minorHAnsi" w:cstheme="minorHAnsi"/>
          <w:color w:val="00617F"/>
        </w:rPr>
        <w:t>Newborns'</w:t>
      </w:r>
      <w:proofErr w:type="gramEnd"/>
      <w:r w:rsidRPr="005B07FC">
        <w:rPr>
          <w:rFonts w:asciiTheme="minorHAnsi" w:hAnsiTheme="minorHAnsi" w:cstheme="minorHAnsi"/>
          <w:color w:val="00617F"/>
        </w:rPr>
        <w:t xml:space="preserve"> and </w:t>
      </w:r>
      <w:r w:rsidRPr="007F70CC">
        <w:rPr>
          <w:rFonts w:asciiTheme="minorHAnsi" w:hAnsiTheme="minorHAnsi" w:cstheme="minorHAnsi"/>
          <w:color w:val="00617F"/>
        </w:rPr>
        <w:t>New Mothers</w:t>
      </w:r>
      <w:r w:rsidRPr="005B07FC">
        <w:rPr>
          <w:rFonts w:asciiTheme="minorHAnsi" w:hAnsiTheme="minorHAnsi" w:cstheme="minorHAnsi"/>
          <w:color w:val="00617F"/>
        </w:rPr>
        <w:t xml:space="preserve"> Care Disclosure</w:t>
      </w:r>
    </w:p>
    <w:p w14:paraId="208D2E96" w14:textId="77777777" w:rsidR="00AF66AB" w:rsidRPr="008C4877" w:rsidRDefault="00AF66AB" w:rsidP="00AF66AB">
      <w:pPr>
        <w:pStyle w:val="BodyText"/>
        <w:spacing w:before="7"/>
        <w:jc w:val="both"/>
        <w:rPr>
          <w:rFonts w:asciiTheme="minorHAnsi" w:hAnsiTheme="minorHAnsi" w:cstheme="minorHAnsi"/>
          <w:b/>
          <w:sz w:val="22"/>
          <w:szCs w:val="22"/>
        </w:rPr>
      </w:pPr>
    </w:p>
    <w:p w14:paraId="6340F8F2" w14:textId="77777777" w:rsidR="00AF66AB" w:rsidRPr="008C4877" w:rsidRDefault="00AF66AB" w:rsidP="00AF66AB">
      <w:pPr>
        <w:pStyle w:val="BodyText"/>
        <w:spacing w:line="247" w:lineRule="auto"/>
        <w:ind w:right="106"/>
        <w:jc w:val="both"/>
        <w:rPr>
          <w:rFonts w:asciiTheme="minorHAnsi" w:hAnsiTheme="minorHAnsi" w:cstheme="minorHAnsi"/>
          <w:sz w:val="22"/>
          <w:szCs w:val="22"/>
        </w:rPr>
      </w:pPr>
      <w:r w:rsidRPr="008C4877">
        <w:rPr>
          <w:rFonts w:asciiTheme="minorHAnsi" w:hAnsiTheme="minorHAnsi" w:cstheme="minorHAnsi"/>
          <w:spacing w:val="-4"/>
          <w:sz w:val="22"/>
          <w:szCs w:val="22"/>
        </w:rPr>
        <w:t xml:space="preserve">This </w:t>
      </w:r>
      <w:r w:rsidRPr="008C4877">
        <w:rPr>
          <w:rFonts w:asciiTheme="minorHAnsi" w:hAnsiTheme="minorHAnsi" w:cstheme="minorHAnsi"/>
          <w:sz w:val="22"/>
          <w:szCs w:val="22"/>
        </w:rPr>
        <w:t xml:space="preserve">Plan </w:t>
      </w:r>
      <w:r w:rsidRPr="008C4877">
        <w:rPr>
          <w:rFonts w:asciiTheme="minorHAnsi" w:hAnsiTheme="minorHAnsi" w:cstheme="minorHAnsi"/>
          <w:spacing w:val="-3"/>
          <w:sz w:val="22"/>
          <w:szCs w:val="22"/>
        </w:rPr>
        <w:t xml:space="preserve">generally </w:t>
      </w:r>
      <w:r w:rsidRPr="008C4877">
        <w:rPr>
          <w:rFonts w:asciiTheme="minorHAnsi" w:hAnsiTheme="minorHAnsi" w:cstheme="minorHAnsi"/>
          <w:sz w:val="22"/>
          <w:szCs w:val="22"/>
        </w:rPr>
        <w:t xml:space="preserve">does not, </w:t>
      </w:r>
      <w:r w:rsidRPr="008C4877">
        <w:rPr>
          <w:rFonts w:asciiTheme="minorHAnsi" w:hAnsiTheme="minorHAnsi" w:cstheme="minorHAnsi"/>
          <w:spacing w:val="-5"/>
          <w:sz w:val="22"/>
          <w:szCs w:val="22"/>
        </w:rPr>
        <w:t xml:space="preserve">consistent </w:t>
      </w:r>
      <w:r w:rsidRPr="008C4877">
        <w:rPr>
          <w:rFonts w:asciiTheme="minorHAnsi" w:hAnsiTheme="minorHAnsi" w:cstheme="minorHAnsi"/>
          <w:sz w:val="22"/>
          <w:szCs w:val="22"/>
        </w:rPr>
        <w:t xml:space="preserve">with applicable Federal law, restrict </w:t>
      </w:r>
      <w:r w:rsidRPr="008C4877">
        <w:rPr>
          <w:rFonts w:asciiTheme="minorHAnsi" w:hAnsiTheme="minorHAnsi" w:cstheme="minorHAnsi"/>
          <w:spacing w:val="-3"/>
          <w:sz w:val="22"/>
          <w:szCs w:val="22"/>
        </w:rPr>
        <w:t xml:space="preserve">benefits </w:t>
      </w:r>
      <w:r w:rsidRPr="008C4877">
        <w:rPr>
          <w:rFonts w:asciiTheme="minorHAnsi" w:hAnsiTheme="minorHAnsi" w:cstheme="minorHAnsi"/>
          <w:sz w:val="22"/>
          <w:szCs w:val="22"/>
        </w:rPr>
        <w:t xml:space="preserve">for </w:t>
      </w:r>
      <w:r w:rsidRPr="008C4877">
        <w:rPr>
          <w:rFonts w:asciiTheme="minorHAnsi" w:hAnsiTheme="minorHAnsi" w:cstheme="minorHAnsi"/>
          <w:spacing w:val="-4"/>
          <w:sz w:val="22"/>
          <w:szCs w:val="22"/>
        </w:rPr>
        <w:t xml:space="preserve">any </w:t>
      </w:r>
      <w:r w:rsidRPr="008C4877">
        <w:rPr>
          <w:rFonts w:asciiTheme="minorHAnsi" w:hAnsiTheme="minorHAnsi" w:cstheme="minorHAnsi"/>
          <w:spacing w:val="-3"/>
          <w:sz w:val="22"/>
          <w:szCs w:val="22"/>
        </w:rPr>
        <w:t>hospital length</w:t>
      </w:r>
      <w:r w:rsidRPr="008C4877">
        <w:rPr>
          <w:rFonts w:asciiTheme="minorHAnsi" w:hAnsiTheme="minorHAnsi" w:cstheme="minorHAnsi"/>
          <w:spacing w:val="-10"/>
          <w:sz w:val="22"/>
          <w:szCs w:val="22"/>
        </w:rPr>
        <w:t xml:space="preserve"> </w:t>
      </w:r>
      <w:r w:rsidRPr="008C4877">
        <w:rPr>
          <w:rFonts w:asciiTheme="minorHAnsi" w:hAnsiTheme="minorHAnsi" w:cstheme="minorHAnsi"/>
          <w:sz w:val="22"/>
          <w:szCs w:val="22"/>
        </w:rPr>
        <w:t>of</w:t>
      </w:r>
      <w:r w:rsidRPr="008C4877">
        <w:rPr>
          <w:rFonts w:asciiTheme="minorHAnsi" w:hAnsiTheme="minorHAnsi" w:cstheme="minorHAnsi"/>
          <w:spacing w:val="-6"/>
          <w:sz w:val="22"/>
          <w:szCs w:val="22"/>
        </w:rPr>
        <w:t xml:space="preserve"> </w:t>
      </w:r>
      <w:r w:rsidRPr="008C4877">
        <w:rPr>
          <w:rFonts w:asciiTheme="minorHAnsi" w:hAnsiTheme="minorHAnsi" w:cstheme="minorHAnsi"/>
          <w:spacing w:val="-4"/>
          <w:sz w:val="22"/>
          <w:szCs w:val="22"/>
        </w:rPr>
        <w:t>stay</w:t>
      </w:r>
      <w:r w:rsidRPr="008C4877">
        <w:rPr>
          <w:rFonts w:asciiTheme="minorHAnsi" w:hAnsiTheme="minorHAnsi" w:cstheme="minorHAnsi"/>
          <w:spacing w:val="-9"/>
          <w:sz w:val="22"/>
          <w:szCs w:val="22"/>
        </w:rPr>
        <w:t xml:space="preserve"> </w:t>
      </w:r>
      <w:r w:rsidRPr="008C4877">
        <w:rPr>
          <w:rFonts w:asciiTheme="minorHAnsi" w:hAnsiTheme="minorHAnsi" w:cstheme="minorHAnsi"/>
          <w:sz w:val="22"/>
          <w:szCs w:val="22"/>
        </w:rPr>
        <w:t>in</w:t>
      </w:r>
      <w:r w:rsidRPr="008C4877">
        <w:rPr>
          <w:rFonts w:asciiTheme="minorHAnsi" w:hAnsiTheme="minorHAnsi" w:cstheme="minorHAnsi"/>
          <w:spacing w:val="-9"/>
          <w:sz w:val="22"/>
          <w:szCs w:val="22"/>
        </w:rPr>
        <w:t xml:space="preserve"> </w:t>
      </w:r>
      <w:r w:rsidRPr="008C4877">
        <w:rPr>
          <w:rFonts w:asciiTheme="minorHAnsi" w:hAnsiTheme="minorHAnsi" w:cstheme="minorHAnsi"/>
          <w:spacing w:val="-3"/>
          <w:sz w:val="22"/>
          <w:szCs w:val="22"/>
        </w:rPr>
        <w:t>connection</w:t>
      </w:r>
      <w:r w:rsidRPr="008C4877">
        <w:rPr>
          <w:rFonts w:asciiTheme="minorHAnsi" w:hAnsiTheme="minorHAnsi" w:cstheme="minorHAnsi"/>
          <w:spacing w:val="-10"/>
          <w:sz w:val="22"/>
          <w:szCs w:val="22"/>
        </w:rPr>
        <w:t xml:space="preserve"> </w:t>
      </w:r>
      <w:r w:rsidRPr="008C4877">
        <w:rPr>
          <w:rFonts w:asciiTheme="minorHAnsi" w:hAnsiTheme="minorHAnsi" w:cstheme="minorHAnsi"/>
          <w:sz w:val="22"/>
          <w:szCs w:val="22"/>
        </w:rPr>
        <w:t>with</w:t>
      </w:r>
      <w:r w:rsidRPr="008C4877">
        <w:rPr>
          <w:rFonts w:asciiTheme="minorHAnsi" w:hAnsiTheme="minorHAnsi" w:cstheme="minorHAnsi"/>
          <w:spacing w:val="-9"/>
          <w:sz w:val="22"/>
          <w:szCs w:val="22"/>
        </w:rPr>
        <w:t xml:space="preserve"> </w:t>
      </w:r>
      <w:r w:rsidRPr="008C4877">
        <w:rPr>
          <w:rFonts w:asciiTheme="minorHAnsi" w:hAnsiTheme="minorHAnsi" w:cstheme="minorHAnsi"/>
          <w:sz w:val="22"/>
          <w:szCs w:val="22"/>
        </w:rPr>
        <w:t>childbirth</w:t>
      </w:r>
      <w:r w:rsidRPr="008C4877">
        <w:rPr>
          <w:rFonts w:asciiTheme="minorHAnsi" w:hAnsiTheme="minorHAnsi" w:cstheme="minorHAnsi"/>
          <w:spacing w:val="-9"/>
          <w:sz w:val="22"/>
          <w:szCs w:val="22"/>
        </w:rPr>
        <w:t xml:space="preserve"> </w:t>
      </w:r>
      <w:r w:rsidRPr="008C4877">
        <w:rPr>
          <w:rFonts w:asciiTheme="minorHAnsi" w:hAnsiTheme="minorHAnsi" w:cstheme="minorHAnsi"/>
          <w:sz w:val="22"/>
          <w:szCs w:val="22"/>
        </w:rPr>
        <w:t>for</w:t>
      </w:r>
      <w:r w:rsidRPr="008C4877">
        <w:rPr>
          <w:rFonts w:asciiTheme="minorHAnsi" w:hAnsiTheme="minorHAnsi" w:cstheme="minorHAnsi"/>
          <w:spacing w:val="1"/>
          <w:sz w:val="22"/>
          <w:szCs w:val="22"/>
        </w:rPr>
        <w:t xml:space="preserve"> </w:t>
      </w:r>
      <w:r w:rsidRPr="008C4877">
        <w:rPr>
          <w:rFonts w:asciiTheme="minorHAnsi" w:hAnsiTheme="minorHAnsi" w:cstheme="minorHAnsi"/>
          <w:spacing w:val="-3"/>
          <w:sz w:val="22"/>
          <w:szCs w:val="22"/>
        </w:rPr>
        <w:t>the</w:t>
      </w:r>
      <w:r w:rsidRPr="008C4877">
        <w:rPr>
          <w:rFonts w:asciiTheme="minorHAnsi" w:hAnsiTheme="minorHAnsi" w:cstheme="minorHAnsi"/>
          <w:spacing w:val="-4"/>
          <w:sz w:val="22"/>
          <w:szCs w:val="22"/>
        </w:rPr>
        <w:t xml:space="preserve"> </w:t>
      </w:r>
      <w:r w:rsidRPr="008C4877">
        <w:rPr>
          <w:rFonts w:asciiTheme="minorHAnsi" w:hAnsiTheme="minorHAnsi" w:cstheme="minorHAnsi"/>
          <w:spacing w:val="-5"/>
          <w:sz w:val="22"/>
          <w:szCs w:val="22"/>
        </w:rPr>
        <w:t>mother</w:t>
      </w:r>
      <w:r w:rsidRPr="008C4877">
        <w:rPr>
          <w:rFonts w:asciiTheme="minorHAnsi" w:hAnsiTheme="minorHAnsi" w:cstheme="minorHAnsi"/>
          <w:spacing w:val="1"/>
          <w:sz w:val="22"/>
          <w:szCs w:val="22"/>
        </w:rPr>
        <w:t xml:space="preserve"> </w:t>
      </w:r>
      <w:r w:rsidRPr="008C4877">
        <w:rPr>
          <w:rFonts w:asciiTheme="minorHAnsi" w:hAnsiTheme="minorHAnsi" w:cstheme="minorHAnsi"/>
          <w:sz w:val="22"/>
          <w:szCs w:val="22"/>
        </w:rPr>
        <w:t>or</w:t>
      </w:r>
      <w:r w:rsidRPr="008C4877">
        <w:rPr>
          <w:rFonts w:asciiTheme="minorHAnsi" w:hAnsiTheme="minorHAnsi" w:cstheme="minorHAnsi"/>
          <w:spacing w:val="1"/>
          <w:sz w:val="22"/>
          <w:szCs w:val="22"/>
        </w:rPr>
        <w:t xml:space="preserve"> </w:t>
      </w:r>
      <w:r w:rsidRPr="008C4877">
        <w:rPr>
          <w:rFonts w:asciiTheme="minorHAnsi" w:hAnsiTheme="minorHAnsi" w:cstheme="minorHAnsi"/>
          <w:sz w:val="22"/>
          <w:szCs w:val="22"/>
        </w:rPr>
        <w:t>newborn</w:t>
      </w:r>
      <w:r w:rsidRPr="008C4877">
        <w:rPr>
          <w:rFonts w:asciiTheme="minorHAnsi" w:hAnsiTheme="minorHAnsi" w:cstheme="minorHAnsi"/>
          <w:spacing w:val="-10"/>
          <w:sz w:val="22"/>
          <w:szCs w:val="22"/>
        </w:rPr>
        <w:t xml:space="preserve"> </w:t>
      </w:r>
      <w:r w:rsidRPr="008C4877">
        <w:rPr>
          <w:rFonts w:asciiTheme="minorHAnsi" w:hAnsiTheme="minorHAnsi" w:cstheme="minorHAnsi"/>
          <w:sz w:val="22"/>
          <w:szCs w:val="22"/>
        </w:rPr>
        <w:t>child</w:t>
      </w:r>
      <w:r w:rsidRPr="008C4877">
        <w:rPr>
          <w:rFonts w:asciiTheme="minorHAnsi" w:hAnsiTheme="minorHAnsi" w:cstheme="minorHAnsi"/>
          <w:spacing w:val="-1"/>
          <w:sz w:val="22"/>
          <w:szCs w:val="22"/>
        </w:rPr>
        <w:t xml:space="preserve"> </w:t>
      </w:r>
      <w:r w:rsidRPr="008C4877">
        <w:rPr>
          <w:rFonts w:asciiTheme="minorHAnsi" w:hAnsiTheme="minorHAnsi" w:cstheme="minorHAnsi"/>
          <w:sz w:val="22"/>
          <w:szCs w:val="22"/>
        </w:rPr>
        <w:t>to</w:t>
      </w:r>
      <w:r w:rsidRPr="008C4877">
        <w:rPr>
          <w:rFonts w:asciiTheme="minorHAnsi" w:hAnsiTheme="minorHAnsi" w:cstheme="minorHAnsi"/>
          <w:spacing w:val="-1"/>
          <w:sz w:val="22"/>
          <w:szCs w:val="22"/>
        </w:rPr>
        <w:t xml:space="preserve"> </w:t>
      </w:r>
      <w:r w:rsidRPr="008C4877">
        <w:rPr>
          <w:rFonts w:asciiTheme="minorHAnsi" w:hAnsiTheme="minorHAnsi" w:cstheme="minorHAnsi"/>
          <w:spacing w:val="-4"/>
          <w:sz w:val="22"/>
          <w:szCs w:val="22"/>
        </w:rPr>
        <w:t>less</w:t>
      </w:r>
      <w:r w:rsidRPr="008C4877">
        <w:rPr>
          <w:rFonts w:asciiTheme="minorHAnsi" w:hAnsiTheme="minorHAnsi" w:cstheme="minorHAnsi"/>
          <w:spacing w:val="-13"/>
          <w:sz w:val="22"/>
          <w:szCs w:val="22"/>
        </w:rPr>
        <w:t xml:space="preserve"> </w:t>
      </w:r>
      <w:r w:rsidRPr="008C4877">
        <w:rPr>
          <w:rFonts w:asciiTheme="minorHAnsi" w:hAnsiTheme="minorHAnsi" w:cstheme="minorHAnsi"/>
          <w:spacing w:val="-3"/>
          <w:sz w:val="22"/>
          <w:szCs w:val="22"/>
        </w:rPr>
        <w:t>than</w:t>
      </w:r>
      <w:r w:rsidRPr="008C4877">
        <w:rPr>
          <w:rFonts w:asciiTheme="minorHAnsi" w:hAnsiTheme="minorHAnsi" w:cstheme="minorHAnsi"/>
          <w:spacing w:val="-9"/>
          <w:sz w:val="22"/>
          <w:szCs w:val="22"/>
        </w:rPr>
        <w:t xml:space="preserve"> </w:t>
      </w:r>
      <w:r w:rsidRPr="008C4877">
        <w:rPr>
          <w:rFonts w:asciiTheme="minorHAnsi" w:hAnsiTheme="minorHAnsi" w:cstheme="minorHAnsi"/>
          <w:sz w:val="22"/>
          <w:szCs w:val="22"/>
        </w:rPr>
        <w:t>48</w:t>
      </w:r>
      <w:r w:rsidRPr="008C4877">
        <w:rPr>
          <w:rFonts w:asciiTheme="minorHAnsi" w:hAnsiTheme="minorHAnsi" w:cstheme="minorHAnsi"/>
          <w:spacing w:val="-1"/>
          <w:sz w:val="22"/>
          <w:szCs w:val="22"/>
        </w:rPr>
        <w:t xml:space="preserve"> </w:t>
      </w:r>
      <w:r w:rsidRPr="008C4877">
        <w:rPr>
          <w:rFonts w:asciiTheme="minorHAnsi" w:hAnsiTheme="minorHAnsi" w:cstheme="minorHAnsi"/>
          <w:spacing w:val="-3"/>
          <w:sz w:val="22"/>
          <w:szCs w:val="22"/>
        </w:rPr>
        <w:t>hours</w:t>
      </w:r>
      <w:r w:rsidRPr="008C4877">
        <w:rPr>
          <w:rFonts w:asciiTheme="minorHAnsi" w:hAnsiTheme="minorHAnsi" w:cstheme="minorHAnsi"/>
          <w:spacing w:val="-12"/>
          <w:sz w:val="22"/>
          <w:szCs w:val="22"/>
        </w:rPr>
        <w:t xml:space="preserve"> </w:t>
      </w:r>
      <w:r w:rsidRPr="008C4877">
        <w:rPr>
          <w:rFonts w:asciiTheme="minorHAnsi" w:hAnsiTheme="minorHAnsi" w:cstheme="minorHAnsi"/>
          <w:sz w:val="22"/>
          <w:szCs w:val="22"/>
        </w:rPr>
        <w:t xml:space="preserve">following a </w:t>
      </w:r>
      <w:r w:rsidRPr="008C4877">
        <w:rPr>
          <w:rFonts w:asciiTheme="minorHAnsi" w:hAnsiTheme="minorHAnsi" w:cstheme="minorHAnsi"/>
          <w:spacing w:val="-4"/>
          <w:sz w:val="22"/>
          <w:szCs w:val="22"/>
        </w:rPr>
        <w:t xml:space="preserve">vaginal </w:t>
      </w:r>
      <w:r w:rsidRPr="008C4877">
        <w:rPr>
          <w:rFonts w:asciiTheme="minorHAnsi" w:hAnsiTheme="minorHAnsi" w:cstheme="minorHAnsi"/>
          <w:sz w:val="22"/>
          <w:szCs w:val="22"/>
        </w:rPr>
        <w:t xml:space="preserve">delivery, or </w:t>
      </w:r>
      <w:r w:rsidRPr="008C4877">
        <w:rPr>
          <w:rFonts w:asciiTheme="minorHAnsi" w:hAnsiTheme="minorHAnsi" w:cstheme="minorHAnsi"/>
          <w:spacing w:val="-4"/>
          <w:sz w:val="22"/>
          <w:szCs w:val="22"/>
        </w:rPr>
        <w:t xml:space="preserve">less </w:t>
      </w:r>
      <w:r w:rsidRPr="008C4877">
        <w:rPr>
          <w:rFonts w:asciiTheme="minorHAnsi" w:hAnsiTheme="minorHAnsi" w:cstheme="minorHAnsi"/>
          <w:spacing w:val="-3"/>
          <w:sz w:val="22"/>
          <w:szCs w:val="22"/>
        </w:rPr>
        <w:t xml:space="preserve">than </w:t>
      </w:r>
      <w:r w:rsidRPr="008C4877">
        <w:rPr>
          <w:rFonts w:asciiTheme="minorHAnsi" w:hAnsiTheme="minorHAnsi" w:cstheme="minorHAnsi"/>
          <w:sz w:val="22"/>
          <w:szCs w:val="22"/>
        </w:rPr>
        <w:t xml:space="preserve">96 </w:t>
      </w:r>
      <w:r w:rsidRPr="008C4877">
        <w:rPr>
          <w:rFonts w:asciiTheme="minorHAnsi" w:hAnsiTheme="minorHAnsi" w:cstheme="minorHAnsi"/>
          <w:spacing w:val="-3"/>
          <w:sz w:val="22"/>
          <w:szCs w:val="22"/>
        </w:rPr>
        <w:t xml:space="preserve">hours </w:t>
      </w:r>
      <w:r w:rsidRPr="008C4877">
        <w:rPr>
          <w:rFonts w:asciiTheme="minorHAnsi" w:hAnsiTheme="minorHAnsi" w:cstheme="minorHAnsi"/>
          <w:sz w:val="22"/>
          <w:szCs w:val="22"/>
        </w:rPr>
        <w:t xml:space="preserve">following a </w:t>
      </w:r>
      <w:r w:rsidRPr="008C4877">
        <w:rPr>
          <w:rFonts w:asciiTheme="minorHAnsi" w:hAnsiTheme="minorHAnsi" w:cstheme="minorHAnsi"/>
          <w:spacing w:val="-3"/>
          <w:sz w:val="22"/>
          <w:szCs w:val="22"/>
        </w:rPr>
        <w:t xml:space="preserve">cesarean section. </w:t>
      </w:r>
      <w:r w:rsidRPr="008C4877">
        <w:rPr>
          <w:rFonts w:asciiTheme="minorHAnsi" w:hAnsiTheme="minorHAnsi" w:cstheme="minorHAnsi"/>
          <w:sz w:val="22"/>
          <w:szCs w:val="22"/>
        </w:rPr>
        <w:t xml:space="preserve">However, </w:t>
      </w:r>
      <w:r w:rsidRPr="008C4877">
        <w:rPr>
          <w:rFonts w:asciiTheme="minorHAnsi" w:hAnsiTheme="minorHAnsi" w:cstheme="minorHAnsi"/>
          <w:spacing w:val="-5"/>
          <w:sz w:val="22"/>
          <w:szCs w:val="22"/>
        </w:rPr>
        <w:t xml:space="preserve">consistent </w:t>
      </w:r>
      <w:r w:rsidRPr="008C4877">
        <w:rPr>
          <w:rFonts w:asciiTheme="minorHAnsi" w:hAnsiTheme="minorHAnsi" w:cstheme="minorHAnsi"/>
          <w:sz w:val="22"/>
          <w:szCs w:val="22"/>
        </w:rPr>
        <w:t xml:space="preserve">with </w:t>
      </w:r>
      <w:r w:rsidRPr="008C4877">
        <w:rPr>
          <w:rFonts w:asciiTheme="minorHAnsi" w:hAnsiTheme="minorHAnsi" w:cstheme="minorHAnsi"/>
          <w:spacing w:val="-3"/>
          <w:sz w:val="22"/>
          <w:szCs w:val="22"/>
        </w:rPr>
        <w:t xml:space="preserve">that </w:t>
      </w:r>
      <w:r w:rsidRPr="008C4877">
        <w:rPr>
          <w:rFonts w:asciiTheme="minorHAnsi" w:hAnsiTheme="minorHAnsi" w:cstheme="minorHAnsi"/>
          <w:spacing w:val="-7"/>
          <w:sz w:val="22"/>
          <w:szCs w:val="22"/>
        </w:rPr>
        <w:t xml:space="preserve">same </w:t>
      </w:r>
      <w:r w:rsidRPr="008C4877">
        <w:rPr>
          <w:rFonts w:asciiTheme="minorHAnsi" w:hAnsiTheme="minorHAnsi" w:cstheme="minorHAnsi"/>
          <w:sz w:val="22"/>
          <w:szCs w:val="22"/>
        </w:rPr>
        <w:t xml:space="preserve">Federal law, this Plan </w:t>
      </w:r>
      <w:r w:rsidRPr="008C4877">
        <w:rPr>
          <w:rFonts w:asciiTheme="minorHAnsi" w:hAnsiTheme="minorHAnsi" w:cstheme="minorHAnsi"/>
          <w:spacing w:val="-3"/>
          <w:sz w:val="22"/>
          <w:szCs w:val="22"/>
        </w:rPr>
        <w:t xml:space="preserve">generally </w:t>
      </w:r>
      <w:r w:rsidRPr="008C4877">
        <w:rPr>
          <w:rFonts w:asciiTheme="minorHAnsi" w:hAnsiTheme="minorHAnsi" w:cstheme="minorHAnsi"/>
          <w:sz w:val="22"/>
          <w:szCs w:val="22"/>
        </w:rPr>
        <w:t xml:space="preserve">does </w:t>
      </w:r>
      <w:r w:rsidRPr="008C4877">
        <w:rPr>
          <w:rFonts w:asciiTheme="minorHAnsi" w:hAnsiTheme="minorHAnsi" w:cstheme="minorHAnsi"/>
          <w:spacing w:val="-3"/>
          <w:sz w:val="22"/>
          <w:szCs w:val="22"/>
        </w:rPr>
        <w:t xml:space="preserve">not </w:t>
      </w:r>
      <w:r w:rsidRPr="008C4877">
        <w:rPr>
          <w:rFonts w:asciiTheme="minorHAnsi" w:hAnsiTheme="minorHAnsi" w:cstheme="minorHAnsi"/>
          <w:sz w:val="22"/>
          <w:szCs w:val="22"/>
        </w:rPr>
        <w:t xml:space="preserve">prohibit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4"/>
          <w:sz w:val="22"/>
          <w:szCs w:val="22"/>
        </w:rPr>
        <w:t xml:space="preserve">mother's </w:t>
      </w:r>
      <w:r w:rsidRPr="008C4877">
        <w:rPr>
          <w:rFonts w:asciiTheme="minorHAnsi" w:hAnsiTheme="minorHAnsi" w:cstheme="minorHAnsi"/>
          <w:sz w:val="22"/>
          <w:szCs w:val="22"/>
        </w:rPr>
        <w:t xml:space="preserve">or </w:t>
      </w:r>
      <w:r w:rsidRPr="008C4877">
        <w:rPr>
          <w:rFonts w:asciiTheme="minorHAnsi" w:hAnsiTheme="minorHAnsi" w:cstheme="minorHAnsi"/>
          <w:spacing w:val="-3"/>
          <w:sz w:val="22"/>
          <w:szCs w:val="22"/>
        </w:rPr>
        <w:t xml:space="preserve">newborn's attending </w:t>
      </w:r>
      <w:r w:rsidRPr="008C4877">
        <w:rPr>
          <w:rFonts w:asciiTheme="minorHAnsi" w:hAnsiTheme="minorHAnsi" w:cstheme="minorHAnsi"/>
          <w:sz w:val="22"/>
          <w:szCs w:val="22"/>
        </w:rPr>
        <w:t xml:space="preserve">provider, after </w:t>
      </w:r>
      <w:r w:rsidRPr="008C4877">
        <w:rPr>
          <w:rFonts w:asciiTheme="minorHAnsi" w:hAnsiTheme="minorHAnsi" w:cstheme="minorHAnsi"/>
          <w:spacing w:val="-4"/>
          <w:sz w:val="22"/>
          <w:szCs w:val="22"/>
        </w:rPr>
        <w:t xml:space="preserve">consulting </w:t>
      </w:r>
      <w:r w:rsidRPr="008C4877">
        <w:rPr>
          <w:rFonts w:asciiTheme="minorHAnsi" w:hAnsiTheme="minorHAnsi" w:cstheme="minorHAnsi"/>
          <w:sz w:val="22"/>
          <w:szCs w:val="22"/>
        </w:rPr>
        <w:t xml:space="preserve">with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4"/>
          <w:sz w:val="22"/>
          <w:szCs w:val="22"/>
        </w:rPr>
        <w:t xml:space="preserve">mother, </w:t>
      </w:r>
      <w:r w:rsidRPr="008C4877">
        <w:rPr>
          <w:rFonts w:asciiTheme="minorHAnsi" w:hAnsiTheme="minorHAnsi" w:cstheme="minorHAnsi"/>
          <w:sz w:val="22"/>
          <w:szCs w:val="22"/>
        </w:rPr>
        <w:t xml:space="preserve">from </w:t>
      </w:r>
      <w:r w:rsidRPr="008C4877">
        <w:rPr>
          <w:rFonts w:asciiTheme="minorHAnsi" w:hAnsiTheme="minorHAnsi" w:cstheme="minorHAnsi"/>
          <w:spacing w:val="-4"/>
          <w:sz w:val="22"/>
          <w:szCs w:val="22"/>
        </w:rPr>
        <w:t xml:space="preserve">discharging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5"/>
          <w:sz w:val="22"/>
          <w:szCs w:val="22"/>
        </w:rPr>
        <w:t xml:space="preserve">mother </w:t>
      </w:r>
      <w:r w:rsidRPr="008C4877">
        <w:rPr>
          <w:rFonts w:asciiTheme="minorHAnsi" w:hAnsiTheme="minorHAnsi" w:cstheme="minorHAnsi"/>
          <w:sz w:val="22"/>
          <w:szCs w:val="22"/>
        </w:rPr>
        <w:t xml:space="preserve">or </w:t>
      </w:r>
      <w:r w:rsidRPr="008C4877">
        <w:rPr>
          <w:rFonts w:asciiTheme="minorHAnsi" w:hAnsiTheme="minorHAnsi" w:cstheme="minorHAnsi"/>
          <w:spacing w:val="-4"/>
          <w:sz w:val="22"/>
          <w:szCs w:val="22"/>
        </w:rPr>
        <w:t xml:space="preserve">her </w:t>
      </w:r>
      <w:r w:rsidRPr="008C4877">
        <w:rPr>
          <w:rFonts w:asciiTheme="minorHAnsi" w:hAnsiTheme="minorHAnsi" w:cstheme="minorHAnsi"/>
          <w:sz w:val="22"/>
          <w:szCs w:val="22"/>
        </w:rPr>
        <w:t xml:space="preserve">newborn earlier </w:t>
      </w:r>
      <w:r w:rsidRPr="008C4877">
        <w:rPr>
          <w:rFonts w:asciiTheme="minorHAnsi" w:hAnsiTheme="minorHAnsi" w:cstheme="minorHAnsi"/>
          <w:spacing w:val="-3"/>
          <w:sz w:val="22"/>
          <w:szCs w:val="22"/>
        </w:rPr>
        <w:t xml:space="preserve">than </w:t>
      </w:r>
      <w:r w:rsidRPr="008C4877">
        <w:rPr>
          <w:rFonts w:asciiTheme="minorHAnsi" w:hAnsiTheme="minorHAnsi" w:cstheme="minorHAnsi"/>
          <w:sz w:val="22"/>
          <w:szCs w:val="22"/>
        </w:rPr>
        <w:t xml:space="preserve">48 </w:t>
      </w:r>
      <w:r w:rsidRPr="008C4877">
        <w:rPr>
          <w:rFonts w:asciiTheme="minorHAnsi" w:hAnsiTheme="minorHAnsi" w:cstheme="minorHAnsi"/>
          <w:spacing w:val="-3"/>
          <w:sz w:val="22"/>
          <w:szCs w:val="22"/>
        </w:rPr>
        <w:t xml:space="preserve">hours </w:t>
      </w:r>
      <w:r w:rsidRPr="008C4877">
        <w:rPr>
          <w:rFonts w:asciiTheme="minorHAnsi" w:hAnsiTheme="minorHAnsi" w:cstheme="minorHAnsi"/>
          <w:sz w:val="22"/>
          <w:szCs w:val="22"/>
        </w:rPr>
        <w:t xml:space="preserve">(or 96 </w:t>
      </w:r>
      <w:r w:rsidRPr="008C4877">
        <w:rPr>
          <w:rFonts w:asciiTheme="minorHAnsi" w:hAnsiTheme="minorHAnsi" w:cstheme="minorHAnsi"/>
          <w:spacing w:val="-3"/>
          <w:sz w:val="22"/>
          <w:szCs w:val="22"/>
        </w:rPr>
        <w:t xml:space="preserve">hours </w:t>
      </w:r>
      <w:r w:rsidRPr="008C4877">
        <w:rPr>
          <w:rFonts w:asciiTheme="minorHAnsi" w:hAnsiTheme="minorHAnsi" w:cstheme="minorHAnsi"/>
          <w:sz w:val="22"/>
          <w:szCs w:val="22"/>
        </w:rPr>
        <w:t xml:space="preserve">as applicable). In </w:t>
      </w:r>
      <w:r w:rsidRPr="008C4877">
        <w:rPr>
          <w:rFonts w:asciiTheme="minorHAnsi" w:hAnsiTheme="minorHAnsi" w:cstheme="minorHAnsi"/>
          <w:spacing w:val="-4"/>
          <w:sz w:val="22"/>
          <w:szCs w:val="22"/>
        </w:rPr>
        <w:t xml:space="preserve">any case, </w:t>
      </w:r>
      <w:r w:rsidRPr="008C4877">
        <w:rPr>
          <w:rFonts w:asciiTheme="minorHAnsi" w:hAnsiTheme="minorHAnsi" w:cstheme="minorHAnsi"/>
          <w:sz w:val="22"/>
          <w:szCs w:val="22"/>
        </w:rPr>
        <w:t xml:space="preserve">this Plan does not, in accordance with Federal law, require </w:t>
      </w:r>
      <w:r w:rsidRPr="008C4877">
        <w:rPr>
          <w:rFonts w:asciiTheme="minorHAnsi" w:hAnsiTheme="minorHAnsi" w:cstheme="minorHAnsi"/>
          <w:spacing w:val="-3"/>
          <w:sz w:val="22"/>
          <w:szCs w:val="22"/>
        </w:rPr>
        <w:t xml:space="preserve">that </w:t>
      </w:r>
      <w:r w:rsidRPr="008C4877">
        <w:rPr>
          <w:rFonts w:asciiTheme="minorHAnsi" w:hAnsiTheme="minorHAnsi" w:cstheme="minorHAnsi"/>
          <w:sz w:val="22"/>
          <w:szCs w:val="22"/>
        </w:rPr>
        <w:t xml:space="preserve">a provider obtain authorization from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plan or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5"/>
          <w:sz w:val="22"/>
          <w:szCs w:val="22"/>
        </w:rPr>
        <w:t xml:space="preserve">insurance </w:t>
      </w:r>
      <w:r w:rsidRPr="008C4877">
        <w:rPr>
          <w:rFonts w:asciiTheme="minorHAnsi" w:hAnsiTheme="minorHAnsi" w:cstheme="minorHAnsi"/>
          <w:spacing w:val="-6"/>
          <w:sz w:val="22"/>
          <w:szCs w:val="22"/>
        </w:rPr>
        <w:t xml:space="preserve">issuer </w:t>
      </w:r>
      <w:r w:rsidRPr="008C4877">
        <w:rPr>
          <w:rFonts w:asciiTheme="minorHAnsi" w:hAnsiTheme="minorHAnsi" w:cstheme="minorHAnsi"/>
          <w:sz w:val="22"/>
          <w:szCs w:val="22"/>
        </w:rPr>
        <w:t xml:space="preserve">for prescribing a </w:t>
      </w:r>
      <w:r w:rsidRPr="008C4877">
        <w:rPr>
          <w:rFonts w:asciiTheme="minorHAnsi" w:hAnsiTheme="minorHAnsi" w:cstheme="minorHAnsi"/>
          <w:spacing w:val="-3"/>
          <w:sz w:val="22"/>
          <w:szCs w:val="22"/>
        </w:rPr>
        <w:t xml:space="preserve">length </w:t>
      </w:r>
      <w:r w:rsidRPr="008C4877">
        <w:rPr>
          <w:rFonts w:asciiTheme="minorHAnsi" w:hAnsiTheme="minorHAnsi" w:cstheme="minorHAnsi"/>
          <w:sz w:val="22"/>
          <w:szCs w:val="22"/>
        </w:rPr>
        <w:t xml:space="preserve">of </w:t>
      </w:r>
      <w:r w:rsidRPr="008C4877">
        <w:rPr>
          <w:rFonts w:asciiTheme="minorHAnsi" w:hAnsiTheme="minorHAnsi" w:cstheme="minorHAnsi"/>
          <w:spacing w:val="-4"/>
          <w:sz w:val="22"/>
          <w:szCs w:val="22"/>
        </w:rPr>
        <w:t xml:space="preserve">stay </w:t>
      </w:r>
      <w:r w:rsidRPr="008C4877">
        <w:rPr>
          <w:rFonts w:asciiTheme="minorHAnsi" w:hAnsiTheme="minorHAnsi" w:cstheme="minorHAnsi"/>
          <w:spacing w:val="-3"/>
          <w:sz w:val="22"/>
          <w:szCs w:val="22"/>
        </w:rPr>
        <w:t xml:space="preserve">not </w:t>
      </w:r>
      <w:proofErr w:type="gramStart"/>
      <w:r w:rsidRPr="008C4877">
        <w:rPr>
          <w:rFonts w:asciiTheme="minorHAnsi" w:hAnsiTheme="minorHAnsi" w:cstheme="minorHAnsi"/>
          <w:sz w:val="22"/>
          <w:szCs w:val="22"/>
        </w:rPr>
        <w:t xml:space="preserve">in </w:t>
      </w:r>
      <w:r w:rsidRPr="008C4877">
        <w:rPr>
          <w:rFonts w:asciiTheme="minorHAnsi" w:hAnsiTheme="minorHAnsi" w:cstheme="minorHAnsi"/>
          <w:spacing w:val="-5"/>
          <w:sz w:val="22"/>
          <w:szCs w:val="22"/>
        </w:rPr>
        <w:t xml:space="preserve">excess </w:t>
      </w:r>
      <w:r w:rsidRPr="008C4877">
        <w:rPr>
          <w:rFonts w:asciiTheme="minorHAnsi" w:hAnsiTheme="minorHAnsi" w:cstheme="minorHAnsi"/>
          <w:sz w:val="22"/>
          <w:szCs w:val="22"/>
        </w:rPr>
        <w:t>of</w:t>
      </w:r>
      <w:proofErr w:type="gramEnd"/>
      <w:r w:rsidRPr="008C4877">
        <w:rPr>
          <w:rFonts w:asciiTheme="minorHAnsi" w:hAnsiTheme="minorHAnsi" w:cstheme="minorHAnsi"/>
          <w:sz w:val="22"/>
          <w:szCs w:val="22"/>
        </w:rPr>
        <w:t xml:space="preserve"> 48 </w:t>
      </w:r>
      <w:r w:rsidRPr="008C4877">
        <w:rPr>
          <w:rFonts w:asciiTheme="minorHAnsi" w:hAnsiTheme="minorHAnsi" w:cstheme="minorHAnsi"/>
          <w:spacing w:val="-3"/>
          <w:sz w:val="22"/>
          <w:szCs w:val="22"/>
        </w:rPr>
        <w:t xml:space="preserve">hours </w:t>
      </w:r>
      <w:r w:rsidRPr="008C4877">
        <w:rPr>
          <w:rFonts w:asciiTheme="minorHAnsi" w:hAnsiTheme="minorHAnsi" w:cstheme="minorHAnsi"/>
          <w:sz w:val="22"/>
          <w:szCs w:val="22"/>
        </w:rPr>
        <w:t>(or 96</w:t>
      </w:r>
      <w:r w:rsidRPr="008C4877">
        <w:rPr>
          <w:rFonts w:asciiTheme="minorHAnsi" w:hAnsiTheme="minorHAnsi" w:cstheme="minorHAnsi"/>
          <w:spacing w:val="-6"/>
          <w:sz w:val="22"/>
          <w:szCs w:val="22"/>
        </w:rPr>
        <w:t xml:space="preserve"> </w:t>
      </w:r>
      <w:r w:rsidRPr="008C4877">
        <w:rPr>
          <w:rFonts w:asciiTheme="minorHAnsi" w:hAnsiTheme="minorHAnsi" w:cstheme="minorHAnsi"/>
          <w:spacing w:val="-4"/>
          <w:sz w:val="22"/>
          <w:szCs w:val="22"/>
        </w:rPr>
        <w:t>hours).</w:t>
      </w:r>
    </w:p>
    <w:p w14:paraId="4E9B4E8E" w14:textId="77777777" w:rsidR="00AF66AB" w:rsidRDefault="00AF66AB" w:rsidP="00AF66AB">
      <w:pPr>
        <w:pStyle w:val="BodyText"/>
        <w:jc w:val="both"/>
        <w:rPr>
          <w:rFonts w:asciiTheme="minorHAnsi" w:hAnsiTheme="minorHAnsi" w:cstheme="minorHAnsi"/>
          <w:sz w:val="22"/>
          <w:szCs w:val="22"/>
        </w:rPr>
      </w:pPr>
    </w:p>
    <w:p w14:paraId="372173FB"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196B2839" w14:textId="77777777" w:rsidR="00AF66AB" w:rsidRPr="008C4877" w:rsidRDefault="00AF66AB" w:rsidP="00AF66AB">
      <w:pPr>
        <w:pStyle w:val="BodyText"/>
        <w:jc w:val="both"/>
        <w:rPr>
          <w:rFonts w:asciiTheme="minorHAnsi" w:hAnsiTheme="minorHAnsi" w:cstheme="minorHAnsi"/>
          <w:sz w:val="22"/>
          <w:szCs w:val="22"/>
        </w:rPr>
      </w:pPr>
    </w:p>
    <w:p w14:paraId="3EF2C37C" w14:textId="77777777" w:rsidR="00AF66AB" w:rsidRPr="008A2D86" w:rsidRDefault="00AF66AB" w:rsidP="00AF66AB">
      <w:pPr>
        <w:pStyle w:val="Heading1"/>
        <w:ind w:left="0"/>
        <w:jc w:val="both"/>
        <w:rPr>
          <w:rFonts w:asciiTheme="minorHAnsi" w:hAnsiTheme="minorHAnsi" w:cstheme="minorHAnsi"/>
          <w:color w:val="1F497D"/>
        </w:rPr>
      </w:pPr>
      <w:r w:rsidRPr="007F70CC">
        <w:rPr>
          <w:rFonts w:asciiTheme="minorHAnsi" w:hAnsiTheme="minorHAnsi" w:cstheme="minorHAnsi"/>
          <w:color w:val="00617F"/>
        </w:rPr>
        <w:t>Women's Health and Cancer Rights Act of 1998 (WHCRA) Annual and Regular Notice</w:t>
      </w:r>
    </w:p>
    <w:p w14:paraId="02424F68" w14:textId="77777777" w:rsidR="00AF66AB" w:rsidRPr="008A2D86" w:rsidRDefault="00AF66AB" w:rsidP="00AF66AB">
      <w:pPr>
        <w:pStyle w:val="BodyText"/>
        <w:spacing w:before="7"/>
        <w:jc w:val="both"/>
        <w:rPr>
          <w:rFonts w:asciiTheme="minorHAnsi" w:hAnsiTheme="minorHAnsi" w:cstheme="minorHAnsi"/>
          <w:b/>
          <w:color w:val="1F497D"/>
        </w:rPr>
      </w:pPr>
    </w:p>
    <w:p w14:paraId="44ECF6B6" w14:textId="77777777" w:rsidR="00AF66AB" w:rsidRPr="008C4877" w:rsidRDefault="00AF66AB" w:rsidP="00AF66AB">
      <w:pPr>
        <w:pStyle w:val="BodyText"/>
        <w:spacing w:line="247" w:lineRule="auto"/>
        <w:ind w:right="109"/>
        <w:jc w:val="both"/>
        <w:rPr>
          <w:rFonts w:asciiTheme="minorHAnsi" w:hAnsiTheme="minorHAnsi" w:cstheme="minorHAnsi"/>
          <w:sz w:val="22"/>
          <w:szCs w:val="22"/>
        </w:rPr>
      </w:pPr>
      <w:r w:rsidRPr="008C4877">
        <w:rPr>
          <w:rFonts w:asciiTheme="minorHAnsi" w:hAnsiTheme="minorHAnsi" w:cstheme="minorHAnsi"/>
          <w:spacing w:val="-5"/>
          <w:sz w:val="22"/>
          <w:szCs w:val="22"/>
        </w:rPr>
        <w:t xml:space="preserve">As </w:t>
      </w:r>
      <w:r w:rsidRPr="008C4877">
        <w:rPr>
          <w:rFonts w:asciiTheme="minorHAnsi" w:hAnsiTheme="minorHAnsi" w:cstheme="minorHAnsi"/>
          <w:sz w:val="22"/>
          <w:szCs w:val="22"/>
        </w:rPr>
        <w:t xml:space="preserve">required by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6"/>
          <w:sz w:val="22"/>
          <w:szCs w:val="22"/>
        </w:rPr>
        <w:t xml:space="preserve">Women's </w:t>
      </w:r>
      <w:r w:rsidRPr="008C4877">
        <w:rPr>
          <w:rFonts w:asciiTheme="minorHAnsi" w:hAnsiTheme="minorHAnsi" w:cstheme="minorHAnsi"/>
          <w:sz w:val="22"/>
          <w:szCs w:val="22"/>
        </w:rPr>
        <w:t xml:space="preserve">Health </w:t>
      </w:r>
      <w:r w:rsidRPr="008C4877">
        <w:rPr>
          <w:rFonts w:asciiTheme="minorHAnsi" w:hAnsiTheme="minorHAnsi" w:cstheme="minorHAnsi"/>
          <w:spacing w:val="-4"/>
          <w:sz w:val="22"/>
          <w:szCs w:val="22"/>
        </w:rPr>
        <w:t xml:space="preserve">and </w:t>
      </w:r>
      <w:r w:rsidRPr="008C4877">
        <w:rPr>
          <w:rFonts w:asciiTheme="minorHAnsi" w:hAnsiTheme="minorHAnsi" w:cstheme="minorHAnsi"/>
          <w:spacing w:val="-3"/>
          <w:sz w:val="22"/>
          <w:szCs w:val="22"/>
        </w:rPr>
        <w:t xml:space="preserve">Cancer </w:t>
      </w:r>
      <w:r w:rsidRPr="008C4877">
        <w:rPr>
          <w:rFonts w:asciiTheme="minorHAnsi" w:hAnsiTheme="minorHAnsi" w:cstheme="minorHAnsi"/>
          <w:spacing w:val="-4"/>
          <w:sz w:val="22"/>
          <w:szCs w:val="22"/>
        </w:rPr>
        <w:t xml:space="preserve">Rights Act (WHCRA) </w:t>
      </w:r>
      <w:r w:rsidRPr="008C4877">
        <w:rPr>
          <w:rFonts w:asciiTheme="minorHAnsi" w:hAnsiTheme="minorHAnsi" w:cstheme="minorHAnsi"/>
          <w:sz w:val="22"/>
          <w:szCs w:val="22"/>
        </w:rPr>
        <w:t xml:space="preserve">of 1998, </w:t>
      </w:r>
      <w:r w:rsidRPr="008C4877">
        <w:rPr>
          <w:rFonts w:asciiTheme="minorHAnsi" w:hAnsiTheme="minorHAnsi" w:cstheme="minorHAnsi"/>
          <w:spacing w:val="-4"/>
          <w:sz w:val="22"/>
          <w:szCs w:val="22"/>
        </w:rPr>
        <w:t xml:space="preserve">notwithstanding </w:t>
      </w:r>
      <w:r w:rsidRPr="008C4877">
        <w:rPr>
          <w:rFonts w:asciiTheme="minorHAnsi" w:hAnsiTheme="minorHAnsi" w:cstheme="minorHAnsi"/>
          <w:spacing w:val="-5"/>
          <w:sz w:val="22"/>
          <w:szCs w:val="22"/>
        </w:rPr>
        <w:t xml:space="preserve">anything </w:t>
      </w:r>
      <w:r w:rsidRPr="008C4877">
        <w:rPr>
          <w:rFonts w:asciiTheme="minorHAnsi" w:hAnsiTheme="minorHAnsi" w:cstheme="minorHAnsi"/>
          <w:sz w:val="22"/>
          <w:szCs w:val="22"/>
        </w:rPr>
        <w:t>herein</w:t>
      </w:r>
      <w:r w:rsidRPr="008C4877">
        <w:rPr>
          <w:rFonts w:asciiTheme="minorHAnsi" w:hAnsiTheme="minorHAnsi" w:cstheme="minorHAnsi"/>
          <w:spacing w:val="-1"/>
          <w:sz w:val="22"/>
          <w:szCs w:val="22"/>
        </w:rPr>
        <w:t xml:space="preserve"> </w:t>
      </w:r>
      <w:r w:rsidRPr="008C4877">
        <w:rPr>
          <w:rFonts w:asciiTheme="minorHAnsi" w:hAnsiTheme="minorHAnsi" w:cstheme="minorHAnsi"/>
          <w:sz w:val="22"/>
          <w:szCs w:val="22"/>
        </w:rPr>
        <w:t>to</w:t>
      </w:r>
      <w:r w:rsidRPr="008C4877">
        <w:rPr>
          <w:rFonts w:asciiTheme="minorHAnsi" w:hAnsiTheme="minorHAnsi" w:cstheme="minorHAnsi"/>
          <w:spacing w:val="-1"/>
          <w:sz w:val="22"/>
          <w:szCs w:val="22"/>
        </w:rPr>
        <w:t xml:space="preserve"> </w:t>
      </w:r>
      <w:r w:rsidRPr="008C4877">
        <w:rPr>
          <w:rFonts w:asciiTheme="minorHAnsi" w:hAnsiTheme="minorHAnsi" w:cstheme="minorHAnsi"/>
          <w:spacing w:val="-3"/>
          <w:sz w:val="22"/>
          <w:szCs w:val="22"/>
        </w:rPr>
        <w:t>the</w:t>
      </w:r>
      <w:r w:rsidRPr="008C4877">
        <w:rPr>
          <w:rFonts w:asciiTheme="minorHAnsi" w:hAnsiTheme="minorHAnsi" w:cstheme="minorHAnsi"/>
          <w:spacing w:val="-2"/>
          <w:sz w:val="22"/>
          <w:szCs w:val="22"/>
        </w:rPr>
        <w:t xml:space="preserve"> </w:t>
      </w:r>
      <w:r w:rsidRPr="008C4877">
        <w:rPr>
          <w:rFonts w:asciiTheme="minorHAnsi" w:hAnsiTheme="minorHAnsi" w:cstheme="minorHAnsi"/>
          <w:sz w:val="22"/>
          <w:szCs w:val="22"/>
        </w:rPr>
        <w:t>contrary,</w:t>
      </w:r>
      <w:r w:rsidRPr="008C4877">
        <w:rPr>
          <w:rFonts w:asciiTheme="minorHAnsi" w:hAnsiTheme="minorHAnsi" w:cstheme="minorHAnsi"/>
          <w:spacing w:val="-1"/>
          <w:sz w:val="22"/>
          <w:szCs w:val="22"/>
        </w:rPr>
        <w:t xml:space="preserve"> </w:t>
      </w:r>
      <w:r w:rsidRPr="008C4877">
        <w:rPr>
          <w:rFonts w:asciiTheme="minorHAnsi" w:hAnsiTheme="minorHAnsi" w:cstheme="minorHAnsi"/>
          <w:spacing w:val="-3"/>
          <w:sz w:val="22"/>
          <w:szCs w:val="22"/>
        </w:rPr>
        <w:t>the</w:t>
      </w:r>
      <w:r w:rsidRPr="008C4877">
        <w:rPr>
          <w:rFonts w:asciiTheme="minorHAnsi" w:hAnsiTheme="minorHAnsi" w:cstheme="minorHAnsi"/>
          <w:spacing w:val="-2"/>
          <w:sz w:val="22"/>
          <w:szCs w:val="22"/>
        </w:rPr>
        <w:t xml:space="preserve"> </w:t>
      </w:r>
      <w:r w:rsidRPr="008C4877">
        <w:rPr>
          <w:rFonts w:asciiTheme="minorHAnsi" w:hAnsiTheme="minorHAnsi" w:cstheme="minorHAnsi"/>
          <w:sz w:val="22"/>
          <w:szCs w:val="22"/>
        </w:rPr>
        <w:t>Plan</w:t>
      </w:r>
      <w:r w:rsidRPr="008C4877">
        <w:rPr>
          <w:rFonts w:asciiTheme="minorHAnsi" w:hAnsiTheme="minorHAnsi" w:cstheme="minorHAnsi"/>
          <w:spacing w:val="-9"/>
          <w:sz w:val="22"/>
          <w:szCs w:val="22"/>
        </w:rPr>
        <w:t xml:space="preserve"> </w:t>
      </w:r>
      <w:r w:rsidRPr="008C4877">
        <w:rPr>
          <w:rFonts w:asciiTheme="minorHAnsi" w:hAnsiTheme="minorHAnsi" w:cstheme="minorHAnsi"/>
          <w:sz w:val="22"/>
          <w:szCs w:val="22"/>
        </w:rPr>
        <w:t>provides</w:t>
      </w:r>
      <w:r w:rsidRPr="008C4877">
        <w:rPr>
          <w:rFonts w:asciiTheme="minorHAnsi" w:hAnsiTheme="minorHAnsi" w:cstheme="minorHAnsi"/>
          <w:spacing w:val="-11"/>
          <w:sz w:val="22"/>
          <w:szCs w:val="22"/>
        </w:rPr>
        <w:t xml:space="preserve"> </w:t>
      </w:r>
      <w:r w:rsidRPr="008C4877">
        <w:rPr>
          <w:rFonts w:asciiTheme="minorHAnsi" w:hAnsiTheme="minorHAnsi" w:cstheme="minorHAnsi"/>
          <w:spacing w:val="-3"/>
          <w:sz w:val="22"/>
          <w:szCs w:val="22"/>
        </w:rPr>
        <w:t xml:space="preserve">coverage </w:t>
      </w:r>
      <w:r w:rsidRPr="008C4877">
        <w:rPr>
          <w:rFonts w:asciiTheme="minorHAnsi" w:hAnsiTheme="minorHAnsi" w:cstheme="minorHAnsi"/>
          <w:sz w:val="22"/>
          <w:szCs w:val="22"/>
        </w:rPr>
        <w:t>for: 1)</w:t>
      </w:r>
      <w:r w:rsidRPr="008C4877">
        <w:rPr>
          <w:rFonts w:asciiTheme="minorHAnsi" w:hAnsiTheme="minorHAnsi" w:cstheme="minorHAnsi"/>
          <w:spacing w:val="1"/>
          <w:sz w:val="22"/>
          <w:szCs w:val="22"/>
        </w:rPr>
        <w:t xml:space="preserve"> </w:t>
      </w:r>
      <w:r w:rsidRPr="008C4877">
        <w:rPr>
          <w:rFonts w:asciiTheme="minorHAnsi" w:hAnsiTheme="minorHAnsi" w:cstheme="minorHAnsi"/>
          <w:sz w:val="22"/>
          <w:szCs w:val="22"/>
        </w:rPr>
        <w:t xml:space="preserve">all </w:t>
      </w:r>
      <w:r w:rsidRPr="008C4877">
        <w:rPr>
          <w:rFonts w:asciiTheme="minorHAnsi" w:hAnsiTheme="minorHAnsi" w:cstheme="minorHAnsi"/>
          <w:spacing w:val="-4"/>
          <w:sz w:val="22"/>
          <w:szCs w:val="22"/>
        </w:rPr>
        <w:t>stages</w:t>
      </w:r>
      <w:r w:rsidRPr="008C4877">
        <w:rPr>
          <w:rFonts w:asciiTheme="minorHAnsi" w:hAnsiTheme="minorHAnsi" w:cstheme="minorHAnsi"/>
          <w:spacing w:val="-12"/>
          <w:sz w:val="22"/>
          <w:szCs w:val="22"/>
        </w:rPr>
        <w:t xml:space="preserve"> </w:t>
      </w:r>
      <w:r w:rsidRPr="008C4877">
        <w:rPr>
          <w:rFonts w:asciiTheme="minorHAnsi" w:hAnsiTheme="minorHAnsi" w:cstheme="minorHAnsi"/>
          <w:sz w:val="22"/>
          <w:szCs w:val="22"/>
        </w:rPr>
        <w:t>of</w:t>
      </w:r>
      <w:r w:rsidRPr="008C4877">
        <w:rPr>
          <w:rFonts w:asciiTheme="minorHAnsi" w:hAnsiTheme="minorHAnsi" w:cstheme="minorHAnsi"/>
          <w:spacing w:val="-5"/>
          <w:sz w:val="22"/>
          <w:szCs w:val="22"/>
        </w:rPr>
        <w:t xml:space="preserve"> </w:t>
      </w:r>
      <w:r w:rsidRPr="008C4877">
        <w:rPr>
          <w:rFonts w:asciiTheme="minorHAnsi" w:hAnsiTheme="minorHAnsi" w:cstheme="minorHAnsi"/>
          <w:spacing w:val="-3"/>
          <w:sz w:val="22"/>
          <w:szCs w:val="22"/>
        </w:rPr>
        <w:t>reconstruction</w:t>
      </w:r>
      <w:r w:rsidRPr="008C4877">
        <w:rPr>
          <w:rFonts w:asciiTheme="minorHAnsi" w:hAnsiTheme="minorHAnsi" w:cstheme="minorHAnsi"/>
          <w:spacing w:val="-9"/>
          <w:sz w:val="22"/>
          <w:szCs w:val="22"/>
        </w:rPr>
        <w:t xml:space="preserve"> </w:t>
      </w:r>
      <w:r w:rsidRPr="008C4877">
        <w:rPr>
          <w:rFonts w:asciiTheme="minorHAnsi" w:hAnsiTheme="minorHAnsi" w:cstheme="minorHAnsi"/>
          <w:sz w:val="22"/>
          <w:szCs w:val="22"/>
        </w:rPr>
        <w:t>of</w:t>
      </w:r>
      <w:r w:rsidRPr="008C4877">
        <w:rPr>
          <w:rFonts w:asciiTheme="minorHAnsi" w:hAnsiTheme="minorHAnsi" w:cstheme="minorHAnsi"/>
          <w:spacing w:val="-5"/>
          <w:sz w:val="22"/>
          <w:szCs w:val="22"/>
        </w:rPr>
        <w:t xml:space="preserve"> </w:t>
      </w:r>
      <w:r w:rsidRPr="008C4877">
        <w:rPr>
          <w:rFonts w:asciiTheme="minorHAnsi" w:hAnsiTheme="minorHAnsi" w:cstheme="minorHAnsi"/>
          <w:spacing w:val="-3"/>
          <w:sz w:val="22"/>
          <w:szCs w:val="22"/>
        </w:rPr>
        <w:t>the breast</w:t>
      </w:r>
      <w:r w:rsidRPr="008C4877">
        <w:rPr>
          <w:rFonts w:asciiTheme="minorHAnsi" w:hAnsiTheme="minorHAnsi" w:cstheme="minorHAnsi"/>
          <w:spacing w:val="-1"/>
          <w:sz w:val="22"/>
          <w:szCs w:val="22"/>
        </w:rPr>
        <w:t xml:space="preserve"> </w:t>
      </w:r>
      <w:r w:rsidRPr="008C4877">
        <w:rPr>
          <w:rFonts w:asciiTheme="minorHAnsi" w:hAnsiTheme="minorHAnsi" w:cstheme="minorHAnsi"/>
          <w:sz w:val="22"/>
          <w:szCs w:val="22"/>
        </w:rPr>
        <w:t>on</w:t>
      </w:r>
      <w:r w:rsidRPr="008C4877">
        <w:rPr>
          <w:rFonts w:asciiTheme="minorHAnsi" w:hAnsiTheme="minorHAnsi" w:cstheme="minorHAnsi"/>
          <w:spacing w:val="-8"/>
          <w:sz w:val="22"/>
          <w:szCs w:val="22"/>
        </w:rPr>
        <w:t xml:space="preserve"> </w:t>
      </w:r>
      <w:r w:rsidRPr="008C4877">
        <w:rPr>
          <w:rFonts w:asciiTheme="minorHAnsi" w:hAnsiTheme="minorHAnsi" w:cstheme="minorHAnsi"/>
          <w:spacing w:val="-3"/>
          <w:sz w:val="22"/>
          <w:szCs w:val="22"/>
        </w:rPr>
        <w:t xml:space="preserve">which the </w:t>
      </w:r>
      <w:r w:rsidRPr="008C4877">
        <w:rPr>
          <w:rFonts w:asciiTheme="minorHAnsi" w:hAnsiTheme="minorHAnsi" w:cstheme="minorHAnsi"/>
          <w:spacing w:val="-5"/>
          <w:sz w:val="22"/>
          <w:szCs w:val="22"/>
        </w:rPr>
        <w:t xml:space="preserve">mastectomy </w:t>
      </w:r>
      <w:r w:rsidRPr="008C4877">
        <w:rPr>
          <w:rFonts w:asciiTheme="minorHAnsi" w:hAnsiTheme="minorHAnsi" w:cstheme="minorHAnsi"/>
          <w:spacing w:val="-4"/>
          <w:sz w:val="22"/>
          <w:szCs w:val="22"/>
        </w:rPr>
        <w:t xml:space="preserve">has </w:t>
      </w:r>
      <w:r w:rsidRPr="008C4877">
        <w:rPr>
          <w:rFonts w:asciiTheme="minorHAnsi" w:hAnsiTheme="minorHAnsi" w:cstheme="minorHAnsi"/>
          <w:sz w:val="22"/>
          <w:szCs w:val="22"/>
        </w:rPr>
        <w:t xml:space="preserve">been performed; 2) </w:t>
      </w:r>
      <w:r w:rsidRPr="008C4877">
        <w:rPr>
          <w:rFonts w:asciiTheme="minorHAnsi" w:hAnsiTheme="minorHAnsi" w:cstheme="minorHAnsi"/>
          <w:spacing w:val="-4"/>
          <w:sz w:val="22"/>
          <w:szCs w:val="22"/>
        </w:rPr>
        <w:t xml:space="preserve">surgery and </w:t>
      </w:r>
      <w:r w:rsidRPr="008C4877">
        <w:rPr>
          <w:rFonts w:asciiTheme="minorHAnsi" w:hAnsiTheme="minorHAnsi" w:cstheme="minorHAnsi"/>
          <w:spacing w:val="-3"/>
          <w:sz w:val="22"/>
          <w:szCs w:val="22"/>
        </w:rPr>
        <w:t xml:space="preserve">reconstruction </w:t>
      </w:r>
      <w:r w:rsidRPr="008C4877">
        <w:rPr>
          <w:rFonts w:asciiTheme="minorHAnsi" w:hAnsiTheme="minorHAnsi" w:cstheme="minorHAnsi"/>
          <w:sz w:val="22"/>
          <w:szCs w:val="22"/>
        </w:rPr>
        <w:t xml:space="preserve">of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other </w:t>
      </w:r>
      <w:r w:rsidRPr="008C4877">
        <w:rPr>
          <w:rFonts w:asciiTheme="minorHAnsi" w:hAnsiTheme="minorHAnsi" w:cstheme="minorHAnsi"/>
          <w:spacing w:val="-3"/>
          <w:sz w:val="22"/>
          <w:szCs w:val="22"/>
        </w:rPr>
        <w:t xml:space="preserve">breast </w:t>
      </w:r>
      <w:r w:rsidRPr="008C4877">
        <w:rPr>
          <w:rFonts w:asciiTheme="minorHAnsi" w:hAnsiTheme="minorHAnsi" w:cstheme="minorHAnsi"/>
          <w:sz w:val="22"/>
          <w:szCs w:val="22"/>
        </w:rPr>
        <w:t xml:space="preserve">to produce a </w:t>
      </w:r>
      <w:r w:rsidRPr="008C4877">
        <w:rPr>
          <w:rFonts w:asciiTheme="minorHAnsi" w:hAnsiTheme="minorHAnsi" w:cstheme="minorHAnsi"/>
          <w:spacing w:val="-5"/>
          <w:sz w:val="22"/>
          <w:szCs w:val="22"/>
        </w:rPr>
        <w:t xml:space="preserve">symmetrical </w:t>
      </w:r>
      <w:r w:rsidRPr="008C4877">
        <w:rPr>
          <w:rFonts w:asciiTheme="minorHAnsi" w:hAnsiTheme="minorHAnsi" w:cstheme="minorHAnsi"/>
          <w:sz w:val="22"/>
          <w:szCs w:val="22"/>
        </w:rPr>
        <w:t xml:space="preserve">appearance; </w:t>
      </w:r>
      <w:r w:rsidRPr="008C4877">
        <w:rPr>
          <w:rFonts w:asciiTheme="minorHAnsi" w:hAnsiTheme="minorHAnsi" w:cstheme="minorHAnsi"/>
          <w:spacing w:val="-4"/>
          <w:sz w:val="22"/>
          <w:szCs w:val="22"/>
        </w:rPr>
        <w:t>and</w:t>
      </w:r>
      <w:r w:rsidRPr="008C4877">
        <w:rPr>
          <w:rFonts w:asciiTheme="minorHAnsi" w:hAnsiTheme="minorHAnsi" w:cstheme="minorHAnsi"/>
          <w:spacing w:val="52"/>
          <w:sz w:val="22"/>
          <w:szCs w:val="22"/>
        </w:rPr>
        <w:t xml:space="preserve"> </w:t>
      </w:r>
      <w:r w:rsidRPr="008C4877">
        <w:rPr>
          <w:rFonts w:asciiTheme="minorHAnsi" w:hAnsiTheme="minorHAnsi" w:cstheme="minorHAnsi"/>
          <w:sz w:val="22"/>
          <w:szCs w:val="22"/>
        </w:rPr>
        <w:t xml:space="preserve">3) </w:t>
      </w:r>
      <w:r w:rsidRPr="008C4877">
        <w:rPr>
          <w:rFonts w:asciiTheme="minorHAnsi" w:hAnsiTheme="minorHAnsi" w:cstheme="minorHAnsi"/>
          <w:spacing w:val="-4"/>
          <w:sz w:val="22"/>
          <w:szCs w:val="22"/>
        </w:rPr>
        <w:t>prostheses</w:t>
      </w:r>
      <w:r w:rsidRPr="008C4877">
        <w:rPr>
          <w:rFonts w:asciiTheme="minorHAnsi" w:hAnsiTheme="minorHAnsi" w:cstheme="minorHAnsi"/>
          <w:spacing w:val="52"/>
          <w:sz w:val="22"/>
          <w:szCs w:val="22"/>
        </w:rPr>
        <w:t xml:space="preserve"> </w:t>
      </w:r>
      <w:r w:rsidRPr="008C4877">
        <w:rPr>
          <w:rFonts w:asciiTheme="minorHAnsi" w:hAnsiTheme="minorHAnsi" w:cstheme="minorHAnsi"/>
          <w:spacing w:val="-4"/>
          <w:sz w:val="22"/>
          <w:szCs w:val="22"/>
        </w:rPr>
        <w:t>and</w:t>
      </w:r>
      <w:r w:rsidRPr="008C4877">
        <w:rPr>
          <w:rFonts w:asciiTheme="minorHAnsi" w:hAnsiTheme="minorHAnsi" w:cstheme="minorHAnsi"/>
          <w:spacing w:val="52"/>
          <w:sz w:val="22"/>
          <w:szCs w:val="22"/>
        </w:rPr>
        <w:t xml:space="preserve"> </w:t>
      </w:r>
      <w:r w:rsidRPr="008C4877">
        <w:rPr>
          <w:rFonts w:asciiTheme="minorHAnsi" w:hAnsiTheme="minorHAnsi" w:cstheme="minorHAnsi"/>
          <w:spacing w:val="-4"/>
          <w:sz w:val="22"/>
          <w:szCs w:val="22"/>
        </w:rPr>
        <w:t>physical</w:t>
      </w:r>
      <w:r w:rsidRPr="008C4877">
        <w:rPr>
          <w:rFonts w:asciiTheme="minorHAnsi" w:hAnsiTheme="minorHAnsi" w:cstheme="minorHAnsi"/>
          <w:spacing w:val="52"/>
          <w:sz w:val="22"/>
          <w:szCs w:val="22"/>
        </w:rPr>
        <w:t xml:space="preserve"> </w:t>
      </w:r>
      <w:r w:rsidRPr="008C4877">
        <w:rPr>
          <w:rFonts w:asciiTheme="minorHAnsi" w:hAnsiTheme="minorHAnsi" w:cstheme="minorHAnsi"/>
          <w:spacing w:val="-3"/>
          <w:sz w:val="22"/>
          <w:szCs w:val="22"/>
        </w:rPr>
        <w:t xml:space="preserve">complications </w:t>
      </w:r>
      <w:r w:rsidRPr="008C4877">
        <w:rPr>
          <w:rFonts w:asciiTheme="minorHAnsi" w:hAnsiTheme="minorHAnsi" w:cstheme="minorHAnsi"/>
          <w:sz w:val="22"/>
          <w:szCs w:val="22"/>
        </w:rPr>
        <w:t xml:space="preserve">of </w:t>
      </w:r>
      <w:r w:rsidRPr="008C4877">
        <w:rPr>
          <w:rFonts w:asciiTheme="minorHAnsi" w:hAnsiTheme="minorHAnsi" w:cstheme="minorHAnsi"/>
          <w:spacing w:val="-5"/>
          <w:sz w:val="22"/>
          <w:szCs w:val="22"/>
        </w:rPr>
        <w:t xml:space="preserve">mastectomy, </w:t>
      </w:r>
      <w:r w:rsidRPr="008C4877">
        <w:rPr>
          <w:rFonts w:asciiTheme="minorHAnsi" w:hAnsiTheme="minorHAnsi" w:cstheme="minorHAnsi"/>
          <w:spacing w:val="-3"/>
          <w:sz w:val="22"/>
          <w:szCs w:val="22"/>
        </w:rPr>
        <w:t xml:space="preserve">including </w:t>
      </w:r>
      <w:r w:rsidRPr="008C4877">
        <w:rPr>
          <w:rFonts w:asciiTheme="minorHAnsi" w:hAnsiTheme="minorHAnsi" w:cstheme="minorHAnsi"/>
          <w:spacing w:val="-6"/>
          <w:sz w:val="22"/>
          <w:szCs w:val="22"/>
        </w:rPr>
        <w:t xml:space="preserve">lymphedemas, </w:t>
      </w:r>
      <w:r w:rsidRPr="008C4877">
        <w:rPr>
          <w:rFonts w:asciiTheme="minorHAnsi" w:hAnsiTheme="minorHAnsi" w:cstheme="minorHAnsi"/>
          <w:sz w:val="22"/>
          <w:szCs w:val="22"/>
        </w:rPr>
        <w:t xml:space="preserve">in a </w:t>
      </w:r>
      <w:r w:rsidRPr="008C4877">
        <w:rPr>
          <w:rFonts w:asciiTheme="minorHAnsi" w:hAnsiTheme="minorHAnsi" w:cstheme="minorHAnsi"/>
          <w:spacing w:val="-6"/>
          <w:sz w:val="22"/>
          <w:szCs w:val="22"/>
        </w:rPr>
        <w:t xml:space="preserve">manner </w:t>
      </w:r>
      <w:r w:rsidRPr="008C4877">
        <w:rPr>
          <w:rFonts w:asciiTheme="minorHAnsi" w:hAnsiTheme="minorHAnsi" w:cstheme="minorHAnsi"/>
          <w:spacing w:val="-3"/>
          <w:sz w:val="22"/>
          <w:szCs w:val="22"/>
        </w:rPr>
        <w:t xml:space="preserve">determined </w:t>
      </w:r>
      <w:r w:rsidRPr="008C4877">
        <w:rPr>
          <w:rFonts w:asciiTheme="minorHAnsi" w:hAnsiTheme="minorHAnsi" w:cstheme="minorHAnsi"/>
          <w:sz w:val="22"/>
          <w:szCs w:val="22"/>
        </w:rPr>
        <w:t xml:space="preserve">in </w:t>
      </w:r>
      <w:r w:rsidRPr="008C4877">
        <w:rPr>
          <w:rFonts w:asciiTheme="minorHAnsi" w:hAnsiTheme="minorHAnsi" w:cstheme="minorHAnsi"/>
          <w:spacing w:val="-3"/>
          <w:sz w:val="22"/>
          <w:szCs w:val="22"/>
        </w:rPr>
        <w:t xml:space="preserve">consultation </w:t>
      </w:r>
      <w:r w:rsidRPr="008C4877">
        <w:rPr>
          <w:rFonts w:asciiTheme="minorHAnsi" w:hAnsiTheme="minorHAnsi" w:cstheme="minorHAnsi"/>
          <w:sz w:val="22"/>
          <w:szCs w:val="22"/>
        </w:rPr>
        <w:t xml:space="preserve">with </w:t>
      </w:r>
      <w:r w:rsidRPr="008C4877">
        <w:rPr>
          <w:rFonts w:asciiTheme="minorHAnsi" w:hAnsiTheme="minorHAnsi" w:cstheme="minorHAnsi"/>
          <w:spacing w:val="-3"/>
          <w:sz w:val="22"/>
          <w:szCs w:val="22"/>
        </w:rPr>
        <w:t xml:space="preserve">the attending </w:t>
      </w:r>
      <w:r w:rsidRPr="008C4877">
        <w:rPr>
          <w:rFonts w:asciiTheme="minorHAnsi" w:hAnsiTheme="minorHAnsi" w:cstheme="minorHAnsi"/>
          <w:spacing w:val="-4"/>
          <w:sz w:val="22"/>
          <w:szCs w:val="22"/>
        </w:rPr>
        <w:t xml:space="preserve">physician and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patient. </w:t>
      </w:r>
      <w:r w:rsidRPr="008C4877">
        <w:rPr>
          <w:rFonts w:asciiTheme="minorHAnsi" w:hAnsiTheme="minorHAnsi" w:cstheme="minorHAnsi"/>
          <w:spacing w:val="-3"/>
          <w:sz w:val="22"/>
          <w:szCs w:val="22"/>
        </w:rPr>
        <w:t xml:space="preserve">Such coverage </w:t>
      </w:r>
      <w:r w:rsidRPr="008C4877">
        <w:rPr>
          <w:rFonts w:asciiTheme="minorHAnsi" w:hAnsiTheme="minorHAnsi" w:cstheme="minorHAnsi"/>
          <w:spacing w:val="-6"/>
          <w:sz w:val="22"/>
          <w:szCs w:val="22"/>
        </w:rPr>
        <w:t xml:space="preserve">may </w:t>
      </w:r>
      <w:r w:rsidRPr="008C4877">
        <w:rPr>
          <w:rFonts w:asciiTheme="minorHAnsi" w:hAnsiTheme="minorHAnsi" w:cstheme="minorHAnsi"/>
          <w:sz w:val="22"/>
          <w:szCs w:val="22"/>
        </w:rPr>
        <w:t xml:space="preserve">be </w:t>
      </w:r>
      <w:r w:rsidRPr="008C4877">
        <w:rPr>
          <w:rFonts w:asciiTheme="minorHAnsi" w:hAnsiTheme="minorHAnsi" w:cstheme="minorHAnsi"/>
          <w:spacing w:val="-4"/>
          <w:sz w:val="22"/>
          <w:szCs w:val="22"/>
        </w:rPr>
        <w:t xml:space="preserve">subject </w:t>
      </w:r>
      <w:r w:rsidRPr="008C4877">
        <w:rPr>
          <w:rFonts w:asciiTheme="minorHAnsi" w:hAnsiTheme="minorHAnsi" w:cstheme="minorHAnsi"/>
          <w:sz w:val="22"/>
          <w:szCs w:val="22"/>
        </w:rPr>
        <w:t xml:space="preserve">to </w:t>
      </w:r>
      <w:r w:rsidRPr="008C4877">
        <w:rPr>
          <w:rFonts w:asciiTheme="minorHAnsi" w:hAnsiTheme="minorHAnsi" w:cstheme="minorHAnsi"/>
          <w:spacing w:val="-5"/>
          <w:sz w:val="22"/>
          <w:szCs w:val="22"/>
        </w:rPr>
        <w:t xml:space="preserve">annual </w:t>
      </w:r>
      <w:r w:rsidRPr="008C4877">
        <w:rPr>
          <w:rFonts w:asciiTheme="minorHAnsi" w:hAnsiTheme="minorHAnsi" w:cstheme="minorHAnsi"/>
          <w:sz w:val="22"/>
          <w:szCs w:val="22"/>
        </w:rPr>
        <w:t xml:space="preserve">deductibles </w:t>
      </w:r>
      <w:r w:rsidRPr="008C4877">
        <w:rPr>
          <w:rFonts w:asciiTheme="minorHAnsi" w:hAnsiTheme="minorHAnsi" w:cstheme="minorHAnsi"/>
          <w:spacing w:val="-4"/>
          <w:sz w:val="22"/>
          <w:szCs w:val="22"/>
        </w:rPr>
        <w:t xml:space="preserve">and coinsurance </w:t>
      </w:r>
      <w:r w:rsidRPr="008C4877">
        <w:rPr>
          <w:rFonts w:asciiTheme="minorHAnsi" w:hAnsiTheme="minorHAnsi" w:cstheme="minorHAnsi"/>
          <w:spacing w:val="-3"/>
          <w:sz w:val="22"/>
          <w:szCs w:val="22"/>
        </w:rPr>
        <w:t xml:space="preserve">provisions </w:t>
      </w:r>
      <w:r w:rsidRPr="008C4877">
        <w:rPr>
          <w:rFonts w:asciiTheme="minorHAnsi" w:hAnsiTheme="minorHAnsi" w:cstheme="minorHAnsi"/>
          <w:sz w:val="22"/>
          <w:szCs w:val="22"/>
        </w:rPr>
        <w:t xml:space="preserve">as </w:t>
      </w:r>
      <w:r w:rsidRPr="008C4877">
        <w:rPr>
          <w:rFonts w:asciiTheme="minorHAnsi" w:hAnsiTheme="minorHAnsi" w:cstheme="minorHAnsi"/>
          <w:spacing w:val="-6"/>
          <w:sz w:val="22"/>
          <w:szCs w:val="22"/>
        </w:rPr>
        <w:t xml:space="preserve">may </w:t>
      </w:r>
      <w:r w:rsidRPr="008C4877">
        <w:rPr>
          <w:rFonts w:asciiTheme="minorHAnsi" w:hAnsiTheme="minorHAnsi" w:cstheme="minorHAnsi"/>
          <w:sz w:val="22"/>
          <w:szCs w:val="22"/>
        </w:rPr>
        <w:t xml:space="preserve">be </w:t>
      </w:r>
      <w:r w:rsidRPr="008C4877">
        <w:rPr>
          <w:rFonts w:asciiTheme="minorHAnsi" w:hAnsiTheme="minorHAnsi" w:cstheme="minorHAnsi"/>
          <w:spacing w:val="-4"/>
          <w:sz w:val="22"/>
          <w:szCs w:val="22"/>
        </w:rPr>
        <w:t xml:space="preserve">deemed </w:t>
      </w:r>
      <w:r w:rsidRPr="008C4877">
        <w:rPr>
          <w:rFonts w:asciiTheme="minorHAnsi" w:hAnsiTheme="minorHAnsi" w:cstheme="minorHAnsi"/>
          <w:sz w:val="22"/>
          <w:szCs w:val="22"/>
        </w:rPr>
        <w:t xml:space="preserve">appropriate </w:t>
      </w:r>
      <w:r w:rsidRPr="008C4877">
        <w:rPr>
          <w:rFonts w:asciiTheme="minorHAnsi" w:hAnsiTheme="minorHAnsi" w:cstheme="minorHAnsi"/>
          <w:spacing w:val="-4"/>
          <w:sz w:val="22"/>
          <w:szCs w:val="22"/>
        </w:rPr>
        <w:t xml:space="preserve">and </w:t>
      </w:r>
      <w:r w:rsidRPr="008C4877">
        <w:rPr>
          <w:rFonts w:asciiTheme="minorHAnsi" w:hAnsiTheme="minorHAnsi" w:cstheme="minorHAnsi"/>
          <w:sz w:val="22"/>
          <w:szCs w:val="22"/>
        </w:rPr>
        <w:t xml:space="preserve">are </w:t>
      </w:r>
      <w:r w:rsidRPr="008C4877">
        <w:rPr>
          <w:rFonts w:asciiTheme="minorHAnsi" w:hAnsiTheme="minorHAnsi" w:cstheme="minorHAnsi"/>
          <w:spacing w:val="-5"/>
          <w:sz w:val="22"/>
          <w:szCs w:val="22"/>
        </w:rPr>
        <w:t xml:space="preserve">consistent </w:t>
      </w:r>
      <w:r w:rsidRPr="008C4877">
        <w:rPr>
          <w:rFonts w:asciiTheme="minorHAnsi" w:hAnsiTheme="minorHAnsi" w:cstheme="minorHAnsi"/>
          <w:sz w:val="22"/>
          <w:szCs w:val="22"/>
        </w:rPr>
        <w:t xml:space="preserve">with </w:t>
      </w:r>
      <w:r w:rsidRPr="008C4877">
        <w:rPr>
          <w:rFonts w:asciiTheme="minorHAnsi" w:hAnsiTheme="minorHAnsi" w:cstheme="minorHAnsi"/>
          <w:spacing w:val="-4"/>
          <w:sz w:val="22"/>
          <w:szCs w:val="22"/>
        </w:rPr>
        <w:t xml:space="preserve">those established </w:t>
      </w:r>
      <w:r w:rsidRPr="008C4877">
        <w:rPr>
          <w:rFonts w:asciiTheme="minorHAnsi" w:hAnsiTheme="minorHAnsi" w:cstheme="minorHAnsi"/>
          <w:sz w:val="22"/>
          <w:szCs w:val="22"/>
        </w:rPr>
        <w:t xml:space="preserve">for other </w:t>
      </w:r>
      <w:r w:rsidRPr="008C4877">
        <w:rPr>
          <w:rFonts w:asciiTheme="minorHAnsi" w:hAnsiTheme="minorHAnsi" w:cstheme="minorHAnsi"/>
          <w:spacing w:val="-3"/>
          <w:sz w:val="22"/>
          <w:szCs w:val="22"/>
        </w:rPr>
        <w:t xml:space="preserve">benefits </w:t>
      </w:r>
      <w:r w:rsidRPr="008C4877">
        <w:rPr>
          <w:rFonts w:asciiTheme="minorHAnsi" w:hAnsiTheme="minorHAnsi" w:cstheme="minorHAnsi"/>
          <w:spacing w:val="-4"/>
          <w:sz w:val="22"/>
          <w:szCs w:val="22"/>
        </w:rPr>
        <w:t>under the</w:t>
      </w:r>
      <w:r w:rsidRPr="008C4877">
        <w:rPr>
          <w:rFonts w:asciiTheme="minorHAnsi" w:hAnsiTheme="minorHAnsi" w:cstheme="minorHAnsi"/>
          <w:spacing w:val="-3"/>
          <w:sz w:val="22"/>
          <w:szCs w:val="22"/>
        </w:rPr>
        <w:t xml:space="preserve"> </w:t>
      </w:r>
      <w:r w:rsidRPr="008C4877">
        <w:rPr>
          <w:rFonts w:asciiTheme="minorHAnsi" w:hAnsiTheme="minorHAnsi" w:cstheme="minorHAnsi"/>
          <w:sz w:val="22"/>
          <w:szCs w:val="22"/>
        </w:rPr>
        <w:t xml:space="preserve">plan or </w:t>
      </w:r>
      <w:r w:rsidRPr="008C4877">
        <w:rPr>
          <w:rFonts w:asciiTheme="minorHAnsi" w:hAnsiTheme="minorHAnsi" w:cstheme="minorHAnsi"/>
          <w:spacing w:val="-3"/>
          <w:sz w:val="22"/>
          <w:szCs w:val="22"/>
        </w:rPr>
        <w:t xml:space="preserve">coverage. </w:t>
      </w:r>
      <w:r w:rsidRPr="008C4877">
        <w:rPr>
          <w:rFonts w:asciiTheme="minorHAnsi" w:hAnsiTheme="minorHAnsi" w:cstheme="minorHAnsi"/>
          <w:sz w:val="22"/>
          <w:szCs w:val="22"/>
        </w:rPr>
        <w:t xml:space="preserve">Written notice of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availability of </w:t>
      </w:r>
      <w:r w:rsidRPr="008C4877">
        <w:rPr>
          <w:rFonts w:asciiTheme="minorHAnsi" w:hAnsiTheme="minorHAnsi" w:cstheme="minorHAnsi"/>
          <w:spacing w:val="-6"/>
          <w:sz w:val="22"/>
          <w:szCs w:val="22"/>
        </w:rPr>
        <w:t xml:space="preserve">such </w:t>
      </w:r>
      <w:r w:rsidRPr="008C4877">
        <w:rPr>
          <w:rFonts w:asciiTheme="minorHAnsi" w:hAnsiTheme="minorHAnsi" w:cstheme="minorHAnsi"/>
          <w:spacing w:val="-3"/>
          <w:sz w:val="22"/>
          <w:szCs w:val="22"/>
        </w:rPr>
        <w:t xml:space="preserve">coverage </w:t>
      </w:r>
      <w:r w:rsidRPr="008C4877">
        <w:rPr>
          <w:rFonts w:asciiTheme="minorHAnsi" w:hAnsiTheme="minorHAnsi" w:cstheme="minorHAnsi"/>
          <w:spacing w:val="-5"/>
          <w:sz w:val="22"/>
          <w:szCs w:val="22"/>
        </w:rPr>
        <w:t xml:space="preserve">shall </w:t>
      </w:r>
      <w:r w:rsidRPr="008C4877">
        <w:rPr>
          <w:rFonts w:asciiTheme="minorHAnsi" w:hAnsiTheme="minorHAnsi" w:cstheme="minorHAnsi"/>
          <w:sz w:val="22"/>
          <w:szCs w:val="22"/>
        </w:rPr>
        <w:t xml:space="preserve">be delivered to </w:t>
      </w:r>
      <w:r w:rsidRPr="008C4877">
        <w:rPr>
          <w:rFonts w:asciiTheme="minorHAnsi" w:hAnsiTheme="minorHAnsi" w:cstheme="minorHAnsi"/>
          <w:spacing w:val="-3"/>
          <w:sz w:val="22"/>
          <w:szCs w:val="22"/>
        </w:rPr>
        <w:t xml:space="preserve">the </w:t>
      </w:r>
      <w:r w:rsidRPr="008C4877">
        <w:rPr>
          <w:rFonts w:asciiTheme="minorHAnsi" w:hAnsiTheme="minorHAnsi" w:cstheme="minorHAnsi"/>
          <w:sz w:val="22"/>
          <w:szCs w:val="22"/>
        </w:rPr>
        <w:t xml:space="preserve">participant upon </w:t>
      </w:r>
      <w:r w:rsidRPr="008C4877">
        <w:rPr>
          <w:rFonts w:asciiTheme="minorHAnsi" w:hAnsiTheme="minorHAnsi" w:cstheme="minorHAnsi"/>
          <w:spacing w:val="-4"/>
          <w:sz w:val="22"/>
          <w:szCs w:val="22"/>
        </w:rPr>
        <w:t xml:space="preserve">enrollment and annually </w:t>
      </w:r>
      <w:r w:rsidRPr="008C4877">
        <w:rPr>
          <w:rFonts w:asciiTheme="minorHAnsi" w:hAnsiTheme="minorHAnsi" w:cstheme="minorHAnsi"/>
          <w:sz w:val="22"/>
          <w:szCs w:val="22"/>
        </w:rPr>
        <w:t xml:space="preserve">thereafter. </w:t>
      </w:r>
      <w:r w:rsidRPr="008C4877">
        <w:rPr>
          <w:rFonts w:asciiTheme="minorHAnsi" w:hAnsiTheme="minorHAnsi" w:cstheme="minorHAnsi"/>
          <w:spacing w:val="-3"/>
          <w:sz w:val="22"/>
          <w:szCs w:val="22"/>
        </w:rPr>
        <w:t xml:space="preserve">Contact the </w:t>
      </w:r>
      <w:r w:rsidRPr="008C4877">
        <w:rPr>
          <w:rFonts w:asciiTheme="minorHAnsi" w:hAnsiTheme="minorHAnsi" w:cstheme="minorHAnsi"/>
          <w:sz w:val="22"/>
          <w:szCs w:val="22"/>
        </w:rPr>
        <w:t xml:space="preserve">Plan </w:t>
      </w:r>
      <w:r w:rsidRPr="008C4877">
        <w:rPr>
          <w:rFonts w:asciiTheme="minorHAnsi" w:hAnsiTheme="minorHAnsi" w:cstheme="minorHAnsi"/>
          <w:spacing w:val="-4"/>
          <w:sz w:val="22"/>
          <w:szCs w:val="22"/>
        </w:rPr>
        <w:t xml:space="preserve">Administrator </w:t>
      </w:r>
      <w:r w:rsidRPr="008C4877">
        <w:rPr>
          <w:rFonts w:asciiTheme="minorHAnsi" w:hAnsiTheme="minorHAnsi" w:cstheme="minorHAnsi"/>
          <w:spacing w:val="-3"/>
          <w:sz w:val="22"/>
          <w:szCs w:val="22"/>
        </w:rPr>
        <w:t xml:space="preserve">listed </w:t>
      </w:r>
      <w:r w:rsidRPr="008C4877">
        <w:rPr>
          <w:rFonts w:asciiTheme="minorHAnsi" w:hAnsiTheme="minorHAnsi" w:cstheme="minorHAnsi"/>
          <w:sz w:val="22"/>
          <w:szCs w:val="22"/>
        </w:rPr>
        <w:t xml:space="preserve">in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6"/>
          <w:sz w:val="22"/>
          <w:szCs w:val="22"/>
        </w:rPr>
        <w:t xml:space="preserve">Summary </w:t>
      </w:r>
      <w:r w:rsidRPr="008C4877">
        <w:rPr>
          <w:rFonts w:asciiTheme="minorHAnsi" w:hAnsiTheme="minorHAnsi" w:cstheme="minorHAnsi"/>
          <w:sz w:val="22"/>
          <w:szCs w:val="22"/>
        </w:rPr>
        <w:t xml:space="preserve">Plan </w:t>
      </w:r>
      <w:proofErr w:type="gramStart"/>
      <w:r w:rsidRPr="008C4877">
        <w:rPr>
          <w:rFonts w:asciiTheme="minorHAnsi" w:hAnsiTheme="minorHAnsi" w:cstheme="minorHAnsi"/>
          <w:sz w:val="22"/>
          <w:szCs w:val="22"/>
        </w:rPr>
        <w:t>Description, or</w:t>
      </w:r>
      <w:proofErr w:type="gramEnd"/>
      <w:r w:rsidRPr="008C4877">
        <w:rPr>
          <w:rFonts w:asciiTheme="minorHAnsi" w:hAnsiTheme="minorHAnsi" w:cstheme="minorHAnsi"/>
          <w:sz w:val="22"/>
          <w:szCs w:val="22"/>
        </w:rPr>
        <w:t xml:space="preserve"> contact </w:t>
      </w:r>
      <w:r w:rsidRPr="008C4877">
        <w:rPr>
          <w:rFonts w:asciiTheme="minorHAnsi" w:hAnsiTheme="minorHAnsi" w:cstheme="minorHAnsi"/>
          <w:spacing w:val="-3"/>
          <w:sz w:val="22"/>
          <w:szCs w:val="22"/>
        </w:rPr>
        <w:t xml:space="preserve">the </w:t>
      </w:r>
      <w:r w:rsidRPr="008C4877">
        <w:rPr>
          <w:rFonts w:asciiTheme="minorHAnsi" w:hAnsiTheme="minorHAnsi" w:cstheme="minorHAnsi"/>
          <w:spacing w:val="-6"/>
          <w:sz w:val="22"/>
          <w:szCs w:val="22"/>
        </w:rPr>
        <w:t xml:space="preserve">Human </w:t>
      </w:r>
      <w:r w:rsidRPr="008C4877">
        <w:rPr>
          <w:rFonts w:asciiTheme="minorHAnsi" w:hAnsiTheme="minorHAnsi" w:cstheme="minorHAnsi"/>
          <w:spacing w:val="-3"/>
          <w:sz w:val="22"/>
          <w:szCs w:val="22"/>
        </w:rPr>
        <w:t xml:space="preserve">Resources department </w:t>
      </w:r>
      <w:r w:rsidRPr="008C4877">
        <w:rPr>
          <w:rFonts w:asciiTheme="minorHAnsi" w:hAnsiTheme="minorHAnsi" w:cstheme="minorHAnsi"/>
          <w:spacing w:val="-4"/>
          <w:sz w:val="22"/>
          <w:szCs w:val="22"/>
        </w:rPr>
        <w:t xml:space="preserve">staff </w:t>
      </w:r>
      <w:r w:rsidRPr="008C4877">
        <w:rPr>
          <w:rFonts w:asciiTheme="minorHAnsi" w:hAnsiTheme="minorHAnsi" w:cstheme="minorHAnsi"/>
          <w:sz w:val="22"/>
          <w:szCs w:val="22"/>
        </w:rPr>
        <w:t xml:space="preserve">for </w:t>
      </w:r>
      <w:r w:rsidRPr="008C4877">
        <w:rPr>
          <w:rFonts w:asciiTheme="minorHAnsi" w:hAnsiTheme="minorHAnsi" w:cstheme="minorHAnsi"/>
          <w:spacing w:val="-3"/>
          <w:sz w:val="22"/>
          <w:szCs w:val="22"/>
        </w:rPr>
        <w:t>further</w:t>
      </w:r>
      <w:r w:rsidRPr="008C4877">
        <w:rPr>
          <w:rFonts w:asciiTheme="minorHAnsi" w:hAnsiTheme="minorHAnsi" w:cstheme="minorHAnsi"/>
          <w:spacing w:val="-2"/>
          <w:sz w:val="22"/>
          <w:szCs w:val="22"/>
        </w:rPr>
        <w:t xml:space="preserve"> </w:t>
      </w:r>
      <w:r w:rsidRPr="008C4877">
        <w:rPr>
          <w:rFonts w:asciiTheme="minorHAnsi" w:hAnsiTheme="minorHAnsi" w:cstheme="minorHAnsi"/>
          <w:spacing w:val="-3"/>
          <w:sz w:val="22"/>
          <w:szCs w:val="22"/>
        </w:rPr>
        <w:t>information.</w:t>
      </w:r>
    </w:p>
    <w:p w14:paraId="51C18B38" w14:textId="77777777" w:rsidR="00AF66AB" w:rsidRDefault="00AF66AB" w:rsidP="00AF66AB">
      <w:pPr>
        <w:pStyle w:val="Heading1"/>
        <w:ind w:left="0"/>
        <w:jc w:val="both"/>
        <w:rPr>
          <w:rFonts w:asciiTheme="minorHAnsi" w:hAnsiTheme="minorHAnsi" w:cstheme="minorHAnsi"/>
          <w:color w:val="1F497D"/>
        </w:rPr>
      </w:pPr>
    </w:p>
    <w:p w14:paraId="0906D1CB" w14:textId="77777777" w:rsidR="00AF66AB" w:rsidRPr="00A40E02" w:rsidRDefault="00AF66AB" w:rsidP="00AF66AB">
      <w:pPr>
        <w:pStyle w:val="NormalWeb"/>
        <w:spacing w:before="0" w:beforeAutospacing="0" w:after="0" w:afterAutospacing="0"/>
        <w:jc w:val="center"/>
        <w:rPr>
          <w:rFonts w:asciiTheme="minorHAnsi" w:hAnsiTheme="minorHAnsi" w:cstheme="minorHAnsi"/>
          <w:color w:val="C00000"/>
        </w:rPr>
      </w:pPr>
      <w:r w:rsidRPr="00A40E02">
        <w:rPr>
          <w:rFonts w:asciiTheme="minorHAnsi" w:hAnsiTheme="minorHAnsi" w:cstheme="minorHAnsi"/>
          <w:color w:val="C00000"/>
        </w:rPr>
        <w:t>------------------------------------------------------------------------------------------</w:t>
      </w:r>
    </w:p>
    <w:p w14:paraId="65AB022E" w14:textId="77777777" w:rsidR="00AF66AB" w:rsidRDefault="00AF66AB" w:rsidP="00AF66AB">
      <w:pPr>
        <w:rPr>
          <w:rFonts w:asciiTheme="minorHAnsi" w:hAnsiTheme="minorHAnsi" w:cstheme="minorHAnsi"/>
        </w:rPr>
      </w:pPr>
    </w:p>
    <w:p w14:paraId="6C7F89B5" w14:textId="77777777" w:rsidR="00AF66AB" w:rsidRPr="00E46F33" w:rsidRDefault="00AF66AB" w:rsidP="00AF66AB">
      <w:pPr>
        <w:pStyle w:val="Heading1"/>
        <w:ind w:left="0"/>
        <w:jc w:val="both"/>
        <w:rPr>
          <w:rFonts w:asciiTheme="minorHAnsi" w:hAnsiTheme="minorHAnsi" w:cstheme="minorHAnsi"/>
          <w:color w:val="1F497D"/>
        </w:rPr>
      </w:pPr>
      <w:r w:rsidRPr="007F70CC">
        <w:rPr>
          <w:rFonts w:asciiTheme="minorHAnsi" w:hAnsiTheme="minorHAnsi" w:cstheme="minorHAnsi"/>
          <w:color w:val="00617F"/>
        </w:rPr>
        <w:t>P</w:t>
      </w:r>
      <w:r w:rsidR="00556D78" w:rsidRPr="007F70CC">
        <w:rPr>
          <w:rFonts w:asciiTheme="minorHAnsi" w:hAnsiTheme="minorHAnsi" w:cstheme="minorHAnsi"/>
          <w:color w:val="00617F"/>
        </w:rPr>
        <w:t>remium</w:t>
      </w:r>
      <w:r w:rsidRPr="007F70CC">
        <w:rPr>
          <w:rFonts w:asciiTheme="minorHAnsi" w:hAnsiTheme="minorHAnsi" w:cstheme="minorHAnsi"/>
          <w:color w:val="00617F"/>
        </w:rPr>
        <w:t xml:space="preserve"> A</w:t>
      </w:r>
      <w:r w:rsidR="00556D78" w:rsidRPr="007F70CC">
        <w:rPr>
          <w:rFonts w:asciiTheme="minorHAnsi" w:hAnsiTheme="minorHAnsi" w:cstheme="minorHAnsi"/>
          <w:color w:val="00617F"/>
        </w:rPr>
        <w:t>ssistance</w:t>
      </w:r>
      <w:r w:rsidRPr="007F70CC">
        <w:rPr>
          <w:rFonts w:asciiTheme="minorHAnsi" w:hAnsiTheme="minorHAnsi" w:cstheme="minorHAnsi"/>
          <w:color w:val="00617F"/>
        </w:rPr>
        <w:t xml:space="preserve"> U</w:t>
      </w:r>
      <w:r w:rsidR="00556D78" w:rsidRPr="007F70CC">
        <w:rPr>
          <w:rFonts w:asciiTheme="minorHAnsi" w:hAnsiTheme="minorHAnsi" w:cstheme="minorHAnsi"/>
          <w:color w:val="00617F"/>
        </w:rPr>
        <w:t>nder</w:t>
      </w:r>
      <w:r w:rsidRPr="007F70CC">
        <w:rPr>
          <w:rFonts w:asciiTheme="minorHAnsi" w:hAnsiTheme="minorHAnsi" w:cstheme="minorHAnsi"/>
          <w:color w:val="00617F"/>
        </w:rPr>
        <w:t xml:space="preserve"> M</w:t>
      </w:r>
      <w:r w:rsidR="00556D78" w:rsidRPr="007F70CC">
        <w:rPr>
          <w:rFonts w:asciiTheme="minorHAnsi" w:hAnsiTheme="minorHAnsi" w:cstheme="minorHAnsi"/>
          <w:color w:val="00617F"/>
        </w:rPr>
        <w:t>edicaid</w:t>
      </w:r>
      <w:r w:rsidRPr="007F70CC">
        <w:rPr>
          <w:rFonts w:asciiTheme="minorHAnsi" w:hAnsiTheme="minorHAnsi" w:cstheme="minorHAnsi"/>
          <w:color w:val="00617F"/>
        </w:rPr>
        <w:t xml:space="preserve"> </w:t>
      </w:r>
      <w:r w:rsidR="00556D78" w:rsidRPr="007F70CC">
        <w:rPr>
          <w:rFonts w:asciiTheme="minorHAnsi" w:hAnsiTheme="minorHAnsi" w:cstheme="minorHAnsi"/>
          <w:color w:val="00617F"/>
        </w:rPr>
        <w:t>and the</w:t>
      </w:r>
      <w:r w:rsidRPr="007F70CC">
        <w:rPr>
          <w:rFonts w:asciiTheme="minorHAnsi" w:hAnsiTheme="minorHAnsi" w:cstheme="minorHAnsi"/>
          <w:color w:val="00617F"/>
        </w:rPr>
        <w:t xml:space="preserve"> C</w:t>
      </w:r>
      <w:r w:rsidR="00556D78" w:rsidRPr="007F70CC">
        <w:rPr>
          <w:rFonts w:asciiTheme="minorHAnsi" w:hAnsiTheme="minorHAnsi" w:cstheme="minorHAnsi"/>
          <w:color w:val="00617F"/>
        </w:rPr>
        <w:t>hildren</w:t>
      </w:r>
      <w:r w:rsidR="00F078BB" w:rsidRPr="007F70CC">
        <w:rPr>
          <w:rFonts w:asciiTheme="minorHAnsi" w:hAnsiTheme="minorHAnsi" w:cstheme="minorHAnsi"/>
          <w:color w:val="00617F"/>
        </w:rPr>
        <w:t>’s</w:t>
      </w:r>
      <w:r w:rsidRPr="007F70CC">
        <w:rPr>
          <w:rFonts w:asciiTheme="minorHAnsi" w:hAnsiTheme="minorHAnsi" w:cstheme="minorHAnsi"/>
          <w:color w:val="00617F"/>
        </w:rPr>
        <w:t xml:space="preserve"> H</w:t>
      </w:r>
      <w:r w:rsidR="00F078BB" w:rsidRPr="007F70CC">
        <w:rPr>
          <w:rFonts w:asciiTheme="minorHAnsi" w:hAnsiTheme="minorHAnsi" w:cstheme="minorHAnsi"/>
          <w:color w:val="00617F"/>
        </w:rPr>
        <w:t>ealth</w:t>
      </w:r>
      <w:r w:rsidRPr="007F70CC">
        <w:rPr>
          <w:rFonts w:asciiTheme="minorHAnsi" w:hAnsiTheme="minorHAnsi" w:cstheme="minorHAnsi"/>
          <w:color w:val="00617F"/>
        </w:rPr>
        <w:t xml:space="preserve"> I</w:t>
      </w:r>
      <w:r w:rsidR="00F078BB" w:rsidRPr="007F70CC">
        <w:rPr>
          <w:rFonts w:asciiTheme="minorHAnsi" w:hAnsiTheme="minorHAnsi" w:cstheme="minorHAnsi"/>
          <w:color w:val="00617F"/>
        </w:rPr>
        <w:t>nsurance</w:t>
      </w:r>
      <w:r w:rsidRPr="007F70CC">
        <w:rPr>
          <w:rFonts w:asciiTheme="minorHAnsi" w:hAnsiTheme="minorHAnsi" w:cstheme="minorHAnsi"/>
          <w:color w:val="00617F"/>
        </w:rPr>
        <w:t xml:space="preserve"> P</w:t>
      </w:r>
      <w:r w:rsidR="00F078BB" w:rsidRPr="007F70CC">
        <w:rPr>
          <w:rFonts w:asciiTheme="minorHAnsi" w:hAnsiTheme="minorHAnsi" w:cstheme="minorHAnsi"/>
          <w:color w:val="00617F"/>
        </w:rPr>
        <w:t>rogram</w:t>
      </w:r>
      <w:r w:rsidRPr="007F70CC">
        <w:rPr>
          <w:rFonts w:asciiTheme="minorHAnsi" w:hAnsiTheme="minorHAnsi" w:cstheme="minorHAnsi"/>
          <w:color w:val="00617F"/>
        </w:rPr>
        <w:t xml:space="preserve"> (CHIP</w:t>
      </w:r>
      <w:r w:rsidRPr="00E46F33">
        <w:rPr>
          <w:rFonts w:asciiTheme="minorHAnsi" w:hAnsiTheme="minorHAnsi" w:cstheme="minorHAnsi"/>
          <w:color w:val="1F497D"/>
        </w:rPr>
        <w:t>)</w:t>
      </w:r>
    </w:p>
    <w:p w14:paraId="73D2CD47" w14:textId="77777777" w:rsidR="00AF66AB" w:rsidRPr="00DE7411" w:rsidRDefault="00AF66AB" w:rsidP="00AF66AB">
      <w:pPr>
        <w:pStyle w:val="NormalWeb"/>
        <w:spacing w:before="0" w:beforeAutospacing="0" w:after="0" w:afterAutospacing="0"/>
        <w:jc w:val="center"/>
        <w:rPr>
          <w:rFonts w:asciiTheme="minorHAnsi" w:hAnsiTheme="minorHAnsi" w:cstheme="minorHAnsi"/>
          <w:sz w:val="22"/>
          <w:szCs w:val="22"/>
        </w:rPr>
      </w:pPr>
    </w:p>
    <w:p w14:paraId="791A059D" w14:textId="26AE792A" w:rsidR="00135E8D" w:rsidRPr="00135E8D" w:rsidRDefault="00135E8D" w:rsidP="00135E8D">
      <w:pPr>
        <w:pStyle w:val="NormalWeb"/>
        <w:jc w:val="both"/>
        <w:rPr>
          <w:rFonts w:asciiTheme="minorHAnsi" w:hAnsiTheme="minorHAnsi" w:cstheme="minorHAnsi"/>
          <w:color w:val="000000"/>
          <w:kern w:val="24"/>
          <w:sz w:val="22"/>
          <w:szCs w:val="22"/>
        </w:rPr>
      </w:pPr>
      <w:r w:rsidRPr="00135E8D">
        <w:rPr>
          <w:rFonts w:asciiTheme="minorHAnsi" w:hAnsiTheme="minorHAnsi" w:cstheme="minorHAnsi"/>
          <w:color w:val="000000"/>
          <w:kern w:val="24"/>
          <w:sz w:val="22"/>
          <w:szCs w:val="22"/>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r w:rsidR="001C34A9" w:rsidRPr="00135E8D">
        <w:rPr>
          <w:rFonts w:asciiTheme="minorHAnsi" w:hAnsiTheme="minorHAnsi" w:cstheme="minorHAnsi"/>
          <w:color w:val="000000"/>
          <w:kern w:val="24"/>
          <w:sz w:val="22"/>
          <w:szCs w:val="22"/>
        </w:rPr>
        <w:t>programs,</w:t>
      </w:r>
      <w:r w:rsidRPr="00135E8D">
        <w:rPr>
          <w:rFonts w:asciiTheme="minorHAnsi" w:hAnsiTheme="minorHAnsi" w:cstheme="minorHAnsi"/>
          <w:color w:val="000000"/>
          <w:kern w:val="24"/>
          <w:sz w:val="22"/>
          <w:szCs w:val="22"/>
        </w:rPr>
        <w:t xml:space="preserve"> but you may be able to buy individual insurance coverage through the Health Insurance Marketplace.  For more information, visit www.healthcare.gov.  </w:t>
      </w:r>
    </w:p>
    <w:p w14:paraId="76565CBB" w14:textId="77777777" w:rsidR="00135E8D" w:rsidRPr="00135E8D" w:rsidRDefault="00135E8D" w:rsidP="00135E8D">
      <w:pPr>
        <w:pStyle w:val="NormalWeb"/>
        <w:jc w:val="both"/>
        <w:rPr>
          <w:rFonts w:asciiTheme="minorHAnsi" w:hAnsiTheme="minorHAnsi" w:cstheme="minorHAnsi"/>
          <w:color w:val="000000"/>
          <w:kern w:val="24"/>
          <w:sz w:val="22"/>
          <w:szCs w:val="22"/>
        </w:rPr>
      </w:pPr>
      <w:r w:rsidRPr="00135E8D">
        <w:rPr>
          <w:rFonts w:asciiTheme="minorHAnsi" w:hAnsiTheme="minorHAnsi" w:cstheme="minorHAnsi"/>
          <w:color w:val="000000"/>
          <w:kern w:val="24"/>
          <w:sz w:val="22"/>
          <w:szCs w:val="22"/>
        </w:rPr>
        <w:t xml:space="preserve">If you or your dependents are already enrolled in Medicaid or CHIP and you live in a State listed below, contact your State Medicaid or CHIP office to find out if premium assistance is available.  </w:t>
      </w:r>
    </w:p>
    <w:p w14:paraId="5DCB8F27" w14:textId="436777E2" w:rsidR="00AF66AB" w:rsidRDefault="00135E8D" w:rsidP="00164841">
      <w:pPr>
        <w:pStyle w:val="NormalWeb"/>
        <w:jc w:val="both"/>
        <w:rPr>
          <w:rFonts w:asciiTheme="minorHAnsi" w:hAnsiTheme="minorHAnsi" w:cstheme="minorHAnsi"/>
          <w:color w:val="000000"/>
          <w:kern w:val="24"/>
          <w:sz w:val="22"/>
          <w:szCs w:val="22"/>
        </w:rPr>
      </w:pPr>
      <w:r w:rsidRPr="00135E8D">
        <w:rPr>
          <w:rFonts w:asciiTheme="minorHAnsi" w:hAnsiTheme="minorHAnsi" w:cstheme="minorHAnsi"/>
          <w:color w:val="000000"/>
          <w:kern w:val="24"/>
          <w:sz w:val="22"/>
          <w:szCs w:val="22"/>
        </w:rPr>
        <w:t xml:space="preserve">If you or your dependents are NOT currently enrolled in Medicaid or CHIP, and you think you or any of your dependents might be eligible for either of these programs, contact your State Medicaid or CHIP office or dial 1-877-KIDS NOW or www.insurekidsnow.gov to find out how to apply.  If you qualify, ask your state if it has a program that might help you pay the premiums for an employer-sponsored plan.  If you or your dependents are eligible for premium assistance under Medicaid or CHIP, as well as eligible under your employer plan, your employer must allow you to enroll in your employer plan if you aren’t already enrolled.  This is called a “special enrollment” opportunity, and you must request coverage within 60 days of being determined eligible for premium </w:t>
      </w:r>
      <w:r w:rsidRPr="00135E8D">
        <w:rPr>
          <w:rFonts w:asciiTheme="minorHAnsi" w:hAnsiTheme="minorHAnsi" w:cstheme="minorHAnsi"/>
          <w:color w:val="000000"/>
          <w:kern w:val="24"/>
          <w:sz w:val="22"/>
          <w:szCs w:val="22"/>
        </w:rPr>
        <w:lastRenderedPageBreak/>
        <w:t>assistance.  If you have questions about enrolling in your employer plan, contact the Department of Labor at www.askebsa.dol.gov or call 1-866-444-EBSA (3272).</w:t>
      </w:r>
    </w:p>
    <w:p w14:paraId="4C73476F" w14:textId="2CF3B2DB" w:rsidR="00AF66AB" w:rsidRPr="00DE7411" w:rsidRDefault="00AF66AB" w:rsidP="00964D8C">
      <w:pPr>
        <w:pStyle w:val="NormalWeb"/>
        <w:spacing w:before="0" w:beforeAutospacing="0" w:after="0" w:afterAutospacing="0"/>
        <w:jc w:val="both"/>
        <w:rPr>
          <w:rFonts w:asciiTheme="minorHAnsi" w:hAnsiTheme="minorHAnsi" w:cstheme="minorHAnsi"/>
        </w:rPr>
      </w:pPr>
      <w:r w:rsidRPr="21B98242">
        <w:rPr>
          <w:rFonts w:asciiTheme="minorHAnsi" w:hAnsiTheme="minorHAnsi" w:cstheme="minorBidi"/>
          <w:color w:val="000000"/>
          <w:kern w:val="24"/>
          <w:sz w:val="22"/>
          <w:szCs w:val="22"/>
        </w:rPr>
        <w:t xml:space="preserve">If you live in one of the following states, you may be eligible for assistance paying your employer health plan premiums. The following list of states is current as of </w:t>
      </w:r>
      <w:r w:rsidR="004B1983">
        <w:rPr>
          <w:rFonts w:asciiTheme="minorHAnsi" w:hAnsiTheme="minorHAnsi" w:cstheme="minorBidi"/>
          <w:color w:val="000000"/>
          <w:kern w:val="24"/>
          <w:sz w:val="22"/>
          <w:szCs w:val="22"/>
        </w:rPr>
        <w:t>January 31, 2024</w:t>
      </w:r>
      <w:r w:rsidRPr="21B98242">
        <w:rPr>
          <w:rFonts w:asciiTheme="minorHAnsi" w:hAnsiTheme="minorHAnsi" w:cstheme="minorBidi"/>
          <w:color w:val="000000"/>
          <w:kern w:val="24"/>
          <w:sz w:val="22"/>
          <w:szCs w:val="22"/>
        </w:rPr>
        <w:t>. Contact your State for more information on eligibility.</w:t>
      </w:r>
    </w:p>
    <w:tbl>
      <w:tblPr>
        <w:tblW w:w="10520" w:type="dxa"/>
        <w:tblCellMar>
          <w:left w:w="0" w:type="dxa"/>
          <w:right w:w="0" w:type="dxa"/>
        </w:tblCellMar>
        <w:tblLook w:val="01E0" w:firstRow="1" w:lastRow="1" w:firstColumn="1" w:lastColumn="1" w:noHBand="0" w:noVBand="0"/>
      </w:tblPr>
      <w:tblGrid>
        <w:gridCol w:w="2760"/>
        <w:gridCol w:w="7760"/>
      </w:tblGrid>
      <w:tr w:rsidR="00AF66AB" w:rsidRPr="00E50C87" w14:paraId="40EB03E3" w14:textId="77777777" w:rsidTr="00EE4F1A">
        <w:trPr>
          <w:trHeight w:val="330"/>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7D8859BE"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ALABAMA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72E7C7DB"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11" w:history="1">
              <w:r w:rsidRPr="00E7076B">
                <w:rPr>
                  <w:rStyle w:val="Hyperlink"/>
                  <w:rFonts w:asciiTheme="minorHAnsi" w:hAnsiTheme="minorHAnsi" w:cstheme="minorHAnsi"/>
                  <w:sz w:val="20"/>
                  <w:szCs w:val="20"/>
                </w:rPr>
                <w:t>http://myalhipp.com/</w:t>
              </w:r>
            </w:hyperlink>
            <w:r w:rsidRPr="00E7076B">
              <w:rPr>
                <w:rFonts w:asciiTheme="minorHAnsi" w:hAnsiTheme="minorHAnsi" w:cstheme="minorHAnsi"/>
                <w:sz w:val="20"/>
                <w:szCs w:val="20"/>
              </w:rPr>
              <w:t xml:space="preserve">    Phone: 1-855-692-5447</w:t>
            </w:r>
          </w:p>
        </w:tc>
      </w:tr>
      <w:tr w:rsidR="00AF66AB" w:rsidRPr="00E50C87" w14:paraId="08F356EB" w14:textId="77777777" w:rsidTr="005D1A31">
        <w:trPr>
          <w:trHeight w:val="959"/>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1300E187"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ALASKA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23D8A527"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The AK Health Insurance Premium Payment Program</w:t>
            </w:r>
          </w:p>
          <w:p w14:paraId="494489FB"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12" w:history="1">
              <w:r w:rsidR="0048277F" w:rsidRPr="00E7076B">
                <w:rPr>
                  <w:rStyle w:val="Hyperlink"/>
                  <w:rFonts w:asciiTheme="minorHAnsi" w:hAnsiTheme="minorHAnsi" w:cstheme="minorHAnsi"/>
                  <w:sz w:val="20"/>
                  <w:szCs w:val="20"/>
                </w:rPr>
                <w:t>http://myakhipp.com/</w:t>
              </w:r>
            </w:hyperlink>
            <w:r w:rsidR="0048277F" w:rsidRPr="00E7076B">
              <w:rPr>
                <w:rFonts w:asciiTheme="minorHAnsi" w:hAnsiTheme="minorHAnsi" w:cstheme="minorHAnsi"/>
                <w:sz w:val="20"/>
                <w:szCs w:val="20"/>
              </w:rPr>
              <w:t xml:space="preserve"> </w:t>
            </w:r>
            <w:r w:rsidRPr="00E7076B">
              <w:rPr>
                <w:rFonts w:asciiTheme="minorHAnsi" w:hAnsiTheme="minorHAnsi" w:cstheme="minorHAnsi"/>
                <w:sz w:val="20"/>
                <w:szCs w:val="20"/>
              </w:rPr>
              <w:t xml:space="preserve">      Phone:  1-866-251-4861</w:t>
            </w:r>
          </w:p>
          <w:p w14:paraId="656E4097"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Email:  </w:t>
            </w:r>
            <w:hyperlink r:id="rId13" w:history="1">
              <w:r w:rsidR="0048277F" w:rsidRPr="00E7076B">
                <w:rPr>
                  <w:rStyle w:val="Hyperlink"/>
                  <w:rFonts w:asciiTheme="minorHAnsi" w:hAnsiTheme="minorHAnsi" w:cstheme="minorHAnsi"/>
                  <w:sz w:val="20"/>
                  <w:szCs w:val="20"/>
                </w:rPr>
                <w:t>CustomerService@MyAKHIPP.com</w:t>
              </w:r>
            </w:hyperlink>
            <w:r w:rsidR="0048277F" w:rsidRPr="00E7076B">
              <w:rPr>
                <w:rFonts w:asciiTheme="minorHAnsi" w:hAnsiTheme="minorHAnsi" w:cstheme="minorHAnsi"/>
                <w:sz w:val="20"/>
                <w:szCs w:val="20"/>
              </w:rPr>
              <w:t xml:space="preserve"> </w:t>
            </w:r>
            <w:r w:rsidRPr="00E7076B">
              <w:rPr>
                <w:rFonts w:asciiTheme="minorHAnsi" w:hAnsiTheme="minorHAnsi" w:cstheme="minorHAnsi"/>
                <w:sz w:val="20"/>
                <w:szCs w:val="20"/>
              </w:rPr>
              <w:t xml:space="preserve"> </w:t>
            </w:r>
          </w:p>
          <w:p w14:paraId="51B0DBF6"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Medicaid Eligibility:  </w:t>
            </w:r>
            <w:hyperlink r:id="rId14" w:history="1">
              <w:r w:rsidR="0048277F" w:rsidRPr="00E7076B">
                <w:rPr>
                  <w:rStyle w:val="Hyperlink"/>
                  <w:rFonts w:asciiTheme="minorHAnsi" w:hAnsiTheme="minorHAnsi" w:cstheme="minorHAnsi"/>
                  <w:sz w:val="20"/>
                  <w:szCs w:val="20"/>
                </w:rPr>
                <w:t>http://dhss.alaska.gov/dpa/Pages/medicaid/default.aspx</w:t>
              </w:r>
            </w:hyperlink>
            <w:r w:rsidR="0048277F" w:rsidRPr="00E7076B">
              <w:rPr>
                <w:rFonts w:asciiTheme="minorHAnsi" w:hAnsiTheme="minorHAnsi" w:cstheme="minorHAnsi"/>
                <w:sz w:val="20"/>
                <w:szCs w:val="20"/>
              </w:rPr>
              <w:t xml:space="preserve"> </w:t>
            </w:r>
          </w:p>
        </w:tc>
      </w:tr>
      <w:tr w:rsidR="00AF66AB" w:rsidRPr="00E50C87" w14:paraId="4AEFDFDA" w14:textId="77777777" w:rsidTr="005D1A31">
        <w:trPr>
          <w:trHeight w:val="298"/>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7A5A3415"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ARKANSAS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718D0B1A" w14:textId="77777777" w:rsidR="00AF66AB" w:rsidRPr="00E7076B" w:rsidRDefault="00135E8D" w:rsidP="00135E8D">
            <w:pPr>
              <w:rPr>
                <w:rFonts w:asciiTheme="minorHAnsi" w:hAnsiTheme="minorHAnsi" w:cstheme="minorHAnsi"/>
                <w:sz w:val="20"/>
                <w:szCs w:val="20"/>
              </w:rPr>
            </w:pPr>
            <w:r w:rsidRPr="00E7076B">
              <w:rPr>
                <w:rFonts w:asciiTheme="minorHAnsi" w:hAnsiTheme="minorHAnsi" w:cstheme="minorHAnsi"/>
                <w:sz w:val="20"/>
                <w:szCs w:val="20"/>
              </w:rPr>
              <w:t xml:space="preserve"> Website: </w:t>
            </w:r>
            <w:hyperlink r:id="rId15" w:history="1">
              <w:r w:rsidRPr="00E7076B">
                <w:rPr>
                  <w:rStyle w:val="Hyperlink"/>
                  <w:rFonts w:asciiTheme="minorHAnsi" w:hAnsiTheme="minorHAnsi" w:cstheme="minorHAnsi"/>
                  <w:sz w:val="20"/>
                  <w:szCs w:val="20"/>
                </w:rPr>
                <w:t>http://myarhipp.com/</w:t>
              </w:r>
            </w:hyperlink>
            <w:r w:rsidRPr="00E7076B">
              <w:rPr>
                <w:rStyle w:val="Hyperlink"/>
                <w:rFonts w:asciiTheme="minorHAnsi" w:hAnsiTheme="minorHAnsi" w:cstheme="minorHAnsi"/>
                <w:sz w:val="20"/>
                <w:szCs w:val="20"/>
                <w:u w:val="none"/>
              </w:rPr>
              <w:t xml:space="preserve">      </w:t>
            </w:r>
            <w:r w:rsidRPr="00E7076B">
              <w:rPr>
                <w:rFonts w:asciiTheme="minorHAnsi" w:hAnsiTheme="minorHAnsi" w:cstheme="minorHAnsi"/>
                <w:sz w:val="20"/>
                <w:szCs w:val="20"/>
              </w:rPr>
              <w:t>Phone: 1-855-MyARHIPP (855-692-7447)</w:t>
            </w:r>
          </w:p>
        </w:tc>
      </w:tr>
      <w:tr w:rsidR="00135E8D" w:rsidRPr="00E50C87" w14:paraId="2608FC8D" w14:textId="77777777" w:rsidTr="005D1A31">
        <w:trPr>
          <w:trHeight w:val="476"/>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tcPr>
          <w:p w14:paraId="6F6B8E53" w14:textId="77777777" w:rsidR="00135E8D" w:rsidRPr="00E7076B" w:rsidRDefault="00135E8D" w:rsidP="00EE4F1A">
            <w:pPr>
              <w:ind w:left="60"/>
              <w:rPr>
                <w:rFonts w:asciiTheme="minorHAnsi" w:hAnsiTheme="minorHAnsi" w:cstheme="minorHAnsi"/>
                <w:sz w:val="20"/>
                <w:szCs w:val="20"/>
              </w:rPr>
            </w:pPr>
            <w:r w:rsidRPr="00E7076B">
              <w:rPr>
                <w:rFonts w:asciiTheme="minorHAnsi" w:hAnsiTheme="minorHAnsi" w:cstheme="minorHAnsi"/>
                <w:sz w:val="20"/>
                <w:szCs w:val="20"/>
              </w:rPr>
              <w:t>CALIFORNIA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tcPr>
          <w:p w14:paraId="0C400815"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Website: Health Insurance Premium Payment (HIPP) Program</w:t>
            </w:r>
          </w:p>
          <w:p w14:paraId="0F82BFE9" w14:textId="77777777" w:rsidR="00135E8D" w:rsidRPr="00E7076B" w:rsidRDefault="00000000" w:rsidP="00135E8D">
            <w:pPr>
              <w:ind w:left="60"/>
              <w:rPr>
                <w:rFonts w:asciiTheme="minorHAnsi" w:hAnsiTheme="minorHAnsi" w:cstheme="minorHAnsi"/>
                <w:sz w:val="20"/>
                <w:szCs w:val="20"/>
              </w:rPr>
            </w:pPr>
            <w:hyperlink r:id="rId16" w:history="1">
              <w:r w:rsidR="00135E8D" w:rsidRPr="00E7076B">
                <w:rPr>
                  <w:rStyle w:val="Hyperlink"/>
                  <w:rFonts w:asciiTheme="minorHAnsi" w:hAnsiTheme="minorHAnsi" w:cstheme="minorHAnsi"/>
                  <w:sz w:val="20"/>
                  <w:szCs w:val="20"/>
                </w:rPr>
                <w:t>http://dhcs.ca.gov/hipp</w:t>
              </w:r>
            </w:hyperlink>
            <w:r w:rsidR="00135E8D" w:rsidRPr="00E7076B">
              <w:rPr>
                <w:rFonts w:asciiTheme="minorHAnsi" w:hAnsiTheme="minorHAnsi" w:cstheme="minorHAnsi"/>
                <w:sz w:val="20"/>
                <w:szCs w:val="20"/>
              </w:rPr>
              <w:t xml:space="preserve">     Phone: 916-445-8322     Email: </w:t>
            </w:r>
            <w:hyperlink r:id="rId17" w:history="1">
              <w:r w:rsidR="0048277F" w:rsidRPr="00E7076B">
                <w:rPr>
                  <w:rStyle w:val="Hyperlink"/>
                  <w:rFonts w:asciiTheme="minorHAnsi" w:hAnsiTheme="minorHAnsi" w:cstheme="minorHAnsi"/>
                  <w:sz w:val="20"/>
                  <w:szCs w:val="20"/>
                </w:rPr>
                <w:t>hipp@dhcs.ca.gov</w:t>
              </w:r>
            </w:hyperlink>
            <w:r w:rsidR="0048277F" w:rsidRPr="00E7076B">
              <w:rPr>
                <w:rFonts w:asciiTheme="minorHAnsi" w:hAnsiTheme="minorHAnsi" w:cstheme="minorHAnsi"/>
                <w:sz w:val="20"/>
                <w:szCs w:val="20"/>
              </w:rPr>
              <w:t xml:space="preserve"> </w:t>
            </w:r>
          </w:p>
        </w:tc>
      </w:tr>
      <w:tr w:rsidR="00AF66AB" w:rsidRPr="00E50C87" w14:paraId="3DCF0D81" w14:textId="77777777" w:rsidTr="005D1A31">
        <w:trPr>
          <w:trHeight w:val="811"/>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41CD7BD3"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COLORADO - Health First Colorado (Colorado’s Medicaid Program) &amp; Child Health Plan Plus (CHP+)</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031415E3"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Health First Colorado Website: </w:t>
            </w:r>
            <w:hyperlink r:id="rId18" w:history="1">
              <w:r w:rsidR="0048277F" w:rsidRPr="00E7076B">
                <w:rPr>
                  <w:rStyle w:val="Hyperlink"/>
                  <w:rFonts w:asciiTheme="minorHAnsi" w:hAnsiTheme="minorHAnsi" w:cstheme="minorHAnsi"/>
                  <w:sz w:val="20"/>
                  <w:szCs w:val="20"/>
                </w:rPr>
                <w:t>https://www.healthfirstcolorado.com/</w:t>
              </w:r>
            </w:hyperlink>
            <w:r w:rsidR="0048277F" w:rsidRPr="00E7076B">
              <w:rPr>
                <w:rFonts w:asciiTheme="minorHAnsi" w:hAnsiTheme="minorHAnsi" w:cstheme="minorHAnsi"/>
                <w:sz w:val="20"/>
                <w:szCs w:val="20"/>
              </w:rPr>
              <w:t xml:space="preserve"> </w:t>
            </w:r>
            <w:r w:rsidRPr="00E7076B">
              <w:rPr>
                <w:rFonts w:asciiTheme="minorHAnsi" w:hAnsiTheme="minorHAnsi" w:cstheme="minorHAnsi"/>
                <w:sz w:val="20"/>
                <w:szCs w:val="20"/>
              </w:rPr>
              <w:t xml:space="preserve"> </w:t>
            </w:r>
          </w:p>
          <w:p w14:paraId="34985CD6"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Health First Colorado Member Contact Center: 1-800-221-3943/ State Relay 711</w:t>
            </w:r>
          </w:p>
          <w:p w14:paraId="542E6080"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CHP+: </w:t>
            </w:r>
            <w:hyperlink r:id="rId19" w:history="1">
              <w:r w:rsidR="0048277F" w:rsidRPr="00E7076B">
                <w:rPr>
                  <w:rStyle w:val="Hyperlink"/>
                  <w:rFonts w:asciiTheme="minorHAnsi" w:hAnsiTheme="minorHAnsi" w:cstheme="minorHAnsi"/>
                  <w:sz w:val="20"/>
                  <w:szCs w:val="20"/>
                </w:rPr>
                <w:t>https://www.colorado.gov/pacific/hcpf/child-health-plan-plus</w:t>
              </w:r>
            </w:hyperlink>
            <w:r w:rsidR="0048277F" w:rsidRPr="00E7076B">
              <w:rPr>
                <w:rFonts w:asciiTheme="minorHAnsi" w:hAnsiTheme="minorHAnsi" w:cstheme="minorHAnsi"/>
                <w:sz w:val="20"/>
                <w:szCs w:val="20"/>
              </w:rPr>
              <w:t xml:space="preserve"> </w:t>
            </w:r>
            <w:r w:rsidRPr="00E7076B">
              <w:rPr>
                <w:rFonts w:asciiTheme="minorHAnsi" w:hAnsiTheme="minorHAnsi" w:cstheme="minorHAnsi"/>
                <w:sz w:val="20"/>
                <w:szCs w:val="20"/>
              </w:rPr>
              <w:t xml:space="preserve"> </w:t>
            </w:r>
          </w:p>
          <w:p w14:paraId="1238E86B"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CHP+ Customer Service: 1-800-359-1991/ State Relay 711</w:t>
            </w:r>
          </w:p>
          <w:p w14:paraId="2C390326"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Health Insurance Buy-In Program (HIBI):  </w:t>
            </w:r>
            <w:hyperlink r:id="rId20" w:history="1">
              <w:r w:rsidR="0048277F" w:rsidRPr="00E7076B">
                <w:rPr>
                  <w:rStyle w:val="Hyperlink"/>
                  <w:rFonts w:asciiTheme="minorHAnsi" w:hAnsiTheme="minorHAnsi" w:cstheme="minorHAnsi"/>
                  <w:sz w:val="20"/>
                  <w:szCs w:val="20"/>
                </w:rPr>
                <w:t>https://www.colorado.gov/pacific/hcpf/health-insurance-buy-program</w:t>
              </w:r>
            </w:hyperlink>
            <w:r w:rsidR="0048277F" w:rsidRPr="00E7076B">
              <w:rPr>
                <w:rFonts w:asciiTheme="minorHAnsi" w:hAnsiTheme="minorHAnsi" w:cstheme="minorHAnsi"/>
                <w:sz w:val="20"/>
                <w:szCs w:val="20"/>
              </w:rPr>
              <w:t xml:space="preserve"> </w:t>
            </w:r>
          </w:p>
          <w:p w14:paraId="223A9E13"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HIBI Customer Service:  1-855-692-6442</w:t>
            </w:r>
          </w:p>
        </w:tc>
      </w:tr>
      <w:tr w:rsidR="00AF66AB" w:rsidRPr="00E50C87" w14:paraId="4DDDC277" w14:textId="77777777" w:rsidTr="005D1A31">
        <w:trPr>
          <w:trHeight w:val="295"/>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4B45D618"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FLORIDA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51333474"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Website:</w:t>
            </w:r>
            <w:r w:rsidR="00E41975">
              <w:rPr>
                <w:rFonts w:asciiTheme="minorHAnsi" w:hAnsiTheme="minorHAnsi" w:cstheme="minorHAnsi"/>
                <w:sz w:val="20"/>
                <w:szCs w:val="20"/>
              </w:rPr>
              <w:t xml:space="preserve"> </w:t>
            </w:r>
            <w:r w:rsidR="003B49A7">
              <w:rPr>
                <w:rFonts w:asciiTheme="minorHAnsi" w:hAnsiTheme="minorHAnsi" w:cstheme="minorHAnsi"/>
                <w:sz w:val="20"/>
                <w:szCs w:val="20"/>
              </w:rPr>
              <w:t xml:space="preserve"> </w:t>
            </w:r>
            <w:hyperlink r:id="rId21" w:history="1">
              <w:r w:rsidR="00BD7EE5" w:rsidRPr="00B84F5F">
                <w:rPr>
                  <w:rStyle w:val="Hyperlink"/>
                  <w:rFonts w:asciiTheme="minorHAnsi" w:hAnsiTheme="minorHAnsi" w:cstheme="minorHAnsi"/>
                  <w:sz w:val="20"/>
                  <w:szCs w:val="20"/>
                </w:rPr>
                <w:t>https://www.flmedicaidtplrecovery.com/flmedicaidtplrecovery.com/hipp/index.html</w:t>
              </w:r>
            </w:hyperlink>
            <w:r w:rsidR="0048277F" w:rsidRPr="00E7076B">
              <w:rPr>
                <w:rFonts w:asciiTheme="minorHAnsi" w:hAnsiTheme="minorHAnsi" w:cstheme="minorHAnsi"/>
                <w:sz w:val="20"/>
                <w:szCs w:val="20"/>
              </w:rPr>
              <w:t xml:space="preserve"> </w:t>
            </w:r>
          </w:p>
          <w:p w14:paraId="347028E6"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1-877-357-3268</w:t>
            </w:r>
          </w:p>
        </w:tc>
      </w:tr>
      <w:tr w:rsidR="00AF66AB" w:rsidRPr="00E50C87" w14:paraId="26608487" w14:textId="77777777" w:rsidTr="005D1A31">
        <w:trPr>
          <w:trHeight w:val="487"/>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4F7A30F0"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GEORGIA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1DB43BA2"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22" w:history="1">
              <w:r w:rsidRPr="00E7076B">
                <w:rPr>
                  <w:rStyle w:val="Hyperlink"/>
                  <w:rFonts w:asciiTheme="minorHAnsi" w:hAnsiTheme="minorHAnsi" w:cstheme="minorHAnsi"/>
                  <w:sz w:val="20"/>
                  <w:szCs w:val="20"/>
                </w:rPr>
                <w:t>https://medicaid.georgia.gov/health-insurance-premium-payment-program-hipp</w:t>
              </w:r>
            </w:hyperlink>
            <w:r w:rsidRPr="00E7076B">
              <w:rPr>
                <w:rFonts w:asciiTheme="minorHAnsi" w:hAnsiTheme="minorHAnsi" w:cstheme="minorHAnsi"/>
                <w:sz w:val="20"/>
                <w:szCs w:val="20"/>
              </w:rPr>
              <w:t xml:space="preserve">      Phone: 678-564-1162 </w:t>
            </w:r>
            <w:proofErr w:type="spellStart"/>
            <w:r w:rsidRPr="00E7076B">
              <w:rPr>
                <w:rFonts w:asciiTheme="minorHAnsi" w:hAnsiTheme="minorHAnsi" w:cstheme="minorHAnsi"/>
                <w:sz w:val="20"/>
                <w:szCs w:val="20"/>
              </w:rPr>
              <w:t>ext</w:t>
            </w:r>
            <w:proofErr w:type="spellEnd"/>
            <w:r w:rsidRPr="00E7076B">
              <w:rPr>
                <w:rFonts w:asciiTheme="minorHAnsi" w:hAnsiTheme="minorHAnsi" w:cstheme="minorHAnsi"/>
                <w:sz w:val="20"/>
                <w:szCs w:val="20"/>
              </w:rPr>
              <w:t xml:space="preserve"> 2131</w:t>
            </w:r>
          </w:p>
        </w:tc>
      </w:tr>
      <w:tr w:rsidR="00AF66AB" w:rsidRPr="00E50C87" w14:paraId="6FE20984" w14:textId="77777777" w:rsidTr="005D1A31">
        <w:trPr>
          <w:trHeight w:val="524"/>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5FC8FE3E"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INDIANA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3CCE6A23"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Healthy Indiana Plan for low-income adults 19-64</w:t>
            </w:r>
          </w:p>
          <w:p w14:paraId="55CAA3D8"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23" w:history="1">
              <w:r w:rsidRPr="00E7076B">
                <w:rPr>
                  <w:rStyle w:val="Hyperlink"/>
                  <w:rFonts w:asciiTheme="minorHAnsi" w:hAnsiTheme="minorHAnsi" w:cstheme="minorHAnsi"/>
                  <w:sz w:val="20"/>
                  <w:szCs w:val="20"/>
                </w:rPr>
                <w:t>http://www.in.gov/fssa/hip/</w:t>
              </w:r>
            </w:hyperlink>
            <w:r w:rsidRPr="00E7076B">
              <w:rPr>
                <w:rFonts w:asciiTheme="minorHAnsi" w:hAnsiTheme="minorHAnsi" w:cstheme="minorHAnsi"/>
                <w:sz w:val="20"/>
                <w:szCs w:val="20"/>
              </w:rPr>
              <w:t xml:space="preserve">    Phone: 1-877-438-4479</w:t>
            </w:r>
          </w:p>
          <w:p w14:paraId="59FC7B38"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All other Medicaid</w:t>
            </w:r>
          </w:p>
          <w:p w14:paraId="461006CF"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24" w:history="1">
              <w:r w:rsidRPr="00E7076B">
                <w:rPr>
                  <w:rStyle w:val="Hyperlink"/>
                  <w:rFonts w:asciiTheme="minorHAnsi" w:hAnsiTheme="minorHAnsi" w:cstheme="minorHAnsi"/>
                  <w:sz w:val="20"/>
                  <w:szCs w:val="20"/>
                </w:rPr>
                <w:t>https://www.in.gov/medicaid/</w:t>
              </w:r>
            </w:hyperlink>
            <w:r w:rsidRPr="00E7076B">
              <w:rPr>
                <w:rFonts w:asciiTheme="minorHAnsi" w:hAnsiTheme="minorHAnsi" w:cstheme="minorHAnsi"/>
                <w:sz w:val="20"/>
                <w:szCs w:val="20"/>
              </w:rPr>
              <w:t xml:space="preserve">    Phone 1-800-457-4584</w:t>
            </w:r>
          </w:p>
        </w:tc>
      </w:tr>
      <w:tr w:rsidR="00AF66AB" w:rsidRPr="00E50C87" w14:paraId="6906D8BF" w14:textId="77777777" w:rsidTr="005D1A31">
        <w:trPr>
          <w:trHeight w:val="301"/>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4D93F062" w14:textId="77777777" w:rsidR="00AF66AB" w:rsidRPr="00E7076B" w:rsidRDefault="00135E8D" w:rsidP="00EE4F1A">
            <w:pPr>
              <w:ind w:left="60"/>
              <w:rPr>
                <w:rFonts w:asciiTheme="minorHAnsi" w:hAnsiTheme="minorHAnsi" w:cstheme="minorHAnsi"/>
                <w:sz w:val="20"/>
                <w:szCs w:val="20"/>
              </w:rPr>
            </w:pPr>
            <w:r w:rsidRPr="00E7076B">
              <w:rPr>
                <w:rFonts w:asciiTheme="minorHAnsi" w:hAnsiTheme="minorHAnsi" w:cstheme="minorHAnsi"/>
                <w:sz w:val="20"/>
                <w:szCs w:val="20"/>
              </w:rPr>
              <w:t>IOWA – Medicaid and CHIP (</w:t>
            </w:r>
            <w:proofErr w:type="spellStart"/>
            <w:r w:rsidRPr="00E7076B">
              <w:rPr>
                <w:rFonts w:asciiTheme="minorHAnsi" w:hAnsiTheme="minorHAnsi" w:cstheme="minorHAnsi"/>
                <w:sz w:val="20"/>
                <w:szCs w:val="20"/>
              </w:rPr>
              <w:t>Hawki</w:t>
            </w:r>
            <w:proofErr w:type="spellEnd"/>
            <w:r w:rsidRPr="00E7076B">
              <w:rPr>
                <w:rFonts w:asciiTheme="minorHAnsi" w:hAnsiTheme="minorHAnsi" w:cstheme="minorHAnsi"/>
                <w:sz w:val="20"/>
                <w:szCs w:val="20"/>
              </w:rPr>
              <w:t>)</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3F79BAF1"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Medicaid Website:  </w:t>
            </w:r>
            <w:hyperlink r:id="rId25" w:history="1">
              <w:r w:rsidR="0048277F" w:rsidRPr="00E7076B">
                <w:rPr>
                  <w:rStyle w:val="Hyperlink"/>
                  <w:rFonts w:asciiTheme="minorHAnsi" w:hAnsiTheme="minorHAnsi" w:cstheme="minorHAnsi"/>
                  <w:sz w:val="20"/>
                  <w:szCs w:val="20"/>
                </w:rPr>
                <w:t>https://dhs.iowa.gov/ime/members</w:t>
              </w:r>
            </w:hyperlink>
            <w:r w:rsidR="0048277F" w:rsidRPr="00E7076B">
              <w:rPr>
                <w:rFonts w:asciiTheme="minorHAnsi" w:hAnsiTheme="minorHAnsi" w:cstheme="minorHAnsi"/>
                <w:sz w:val="20"/>
                <w:szCs w:val="20"/>
              </w:rPr>
              <w:t xml:space="preserve"> </w:t>
            </w:r>
          </w:p>
          <w:p w14:paraId="3C057323"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Medicaid Phone: 1-800-338-8366</w:t>
            </w:r>
          </w:p>
          <w:p w14:paraId="381ED969" w14:textId="77777777" w:rsidR="00135E8D" w:rsidRPr="00E7076B" w:rsidRDefault="00135E8D" w:rsidP="00135E8D">
            <w:pPr>
              <w:ind w:left="60"/>
              <w:rPr>
                <w:rFonts w:asciiTheme="minorHAnsi" w:hAnsiTheme="minorHAnsi" w:cstheme="minorHAnsi"/>
                <w:sz w:val="20"/>
                <w:szCs w:val="20"/>
              </w:rPr>
            </w:pPr>
            <w:proofErr w:type="spellStart"/>
            <w:r w:rsidRPr="00E7076B">
              <w:rPr>
                <w:rFonts w:asciiTheme="minorHAnsi" w:hAnsiTheme="minorHAnsi" w:cstheme="minorHAnsi"/>
                <w:sz w:val="20"/>
                <w:szCs w:val="20"/>
              </w:rPr>
              <w:t>Hawki</w:t>
            </w:r>
            <w:proofErr w:type="spellEnd"/>
            <w:r w:rsidRPr="00E7076B">
              <w:rPr>
                <w:rFonts w:asciiTheme="minorHAnsi" w:hAnsiTheme="minorHAnsi" w:cstheme="minorHAnsi"/>
                <w:sz w:val="20"/>
                <w:szCs w:val="20"/>
              </w:rPr>
              <w:t xml:space="preserve"> Website:  </w:t>
            </w:r>
            <w:hyperlink r:id="rId26" w:history="1">
              <w:r w:rsidRPr="00E7076B">
                <w:rPr>
                  <w:rStyle w:val="Hyperlink"/>
                  <w:rFonts w:asciiTheme="minorHAnsi" w:hAnsiTheme="minorHAnsi" w:cstheme="minorHAnsi"/>
                  <w:sz w:val="20"/>
                  <w:szCs w:val="20"/>
                </w:rPr>
                <w:t>http://dhs.iowa.gov/Hawki</w:t>
              </w:r>
            </w:hyperlink>
            <w:r w:rsidRPr="00E7076B">
              <w:rPr>
                <w:rFonts w:asciiTheme="minorHAnsi" w:hAnsiTheme="minorHAnsi" w:cstheme="minorHAnsi"/>
                <w:sz w:val="20"/>
                <w:szCs w:val="20"/>
              </w:rPr>
              <w:t xml:space="preserve">  </w:t>
            </w:r>
            <w:proofErr w:type="spellStart"/>
            <w:r w:rsidRPr="00E7076B">
              <w:rPr>
                <w:rFonts w:asciiTheme="minorHAnsi" w:hAnsiTheme="minorHAnsi" w:cstheme="minorHAnsi"/>
                <w:sz w:val="20"/>
                <w:szCs w:val="20"/>
              </w:rPr>
              <w:t>Hawki</w:t>
            </w:r>
            <w:proofErr w:type="spellEnd"/>
            <w:r w:rsidRPr="00E7076B">
              <w:rPr>
                <w:rFonts w:asciiTheme="minorHAnsi" w:hAnsiTheme="minorHAnsi" w:cstheme="minorHAnsi"/>
                <w:sz w:val="20"/>
                <w:szCs w:val="20"/>
              </w:rPr>
              <w:t xml:space="preserve"> Phone: 1-800-257-8563</w:t>
            </w:r>
          </w:p>
          <w:p w14:paraId="128766DE"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HIPP Website: </w:t>
            </w:r>
            <w:hyperlink r:id="rId27" w:history="1">
              <w:r w:rsidR="0048277F" w:rsidRPr="00E7076B">
                <w:rPr>
                  <w:rStyle w:val="Hyperlink"/>
                  <w:rFonts w:asciiTheme="minorHAnsi" w:hAnsiTheme="minorHAnsi" w:cstheme="minorHAnsi"/>
                  <w:sz w:val="20"/>
                  <w:szCs w:val="20"/>
                </w:rPr>
                <w:t>https://dhs.iowa.gov/ime/members/medicaid-a-to-z/hipp</w:t>
              </w:r>
            </w:hyperlink>
            <w:r w:rsidR="0048277F" w:rsidRPr="00E7076B">
              <w:rPr>
                <w:rFonts w:asciiTheme="minorHAnsi" w:hAnsiTheme="minorHAnsi" w:cstheme="minorHAnsi"/>
                <w:sz w:val="20"/>
                <w:szCs w:val="20"/>
              </w:rPr>
              <w:t xml:space="preserve"> </w:t>
            </w:r>
          </w:p>
          <w:p w14:paraId="6F81FE54"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HIPP Phone: 1-888-346-9562</w:t>
            </w:r>
          </w:p>
        </w:tc>
      </w:tr>
      <w:tr w:rsidR="00AF66AB" w:rsidRPr="00E50C87" w14:paraId="7927843A" w14:textId="77777777" w:rsidTr="005D1A31">
        <w:trPr>
          <w:trHeight w:val="47"/>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46B5F785"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KANSAS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4DE584E1"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28" w:history="1">
              <w:r w:rsidRPr="00E7076B">
                <w:rPr>
                  <w:rStyle w:val="Hyperlink"/>
                  <w:rFonts w:asciiTheme="minorHAnsi" w:hAnsiTheme="minorHAnsi" w:cstheme="minorHAnsi"/>
                  <w:sz w:val="20"/>
                  <w:szCs w:val="20"/>
                </w:rPr>
                <w:t>https://www.kancare.ks.gov/</w:t>
              </w:r>
            </w:hyperlink>
            <w:r w:rsidRPr="00E7076B">
              <w:rPr>
                <w:rFonts w:asciiTheme="minorHAnsi" w:hAnsiTheme="minorHAnsi" w:cstheme="minorHAnsi"/>
                <w:sz w:val="20"/>
                <w:szCs w:val="20"/>
              </w:rPr>
              <w:t xml:space="preserve">  Phone:  1-800-792-4884</w:t>
            </w:r>
          </w:p>
        </w:tc>
      </w:tr>
      <w:tr w:rsidR="00AF66AB" w:rsidRPr="00E50C87" w14:paraId="6D8D986A" w14:textId="77777777" w:rsidTr="005D1A31">
        <w:trPr>
          <w:trHeight w:val="301"/>
        </w:trPr>
        <w:tc>
          <w:tcPr>
            <w:tcW w:w="2760" w:type="dxa"/>
            <w:tcBorders>
              <w:top w:val="single" w:sz="8" w:space="0" w:color="A5A5A5"/>
              <w:left w:val="single" w:sz="8" w:space="0" w:color="A5A5A5"/>
              <w:bottom w:val="single" w:sz="8" w:space="0" w:color="A5A5A5"/>
              <w:right w:val="nil"/>
            </w:tcBorders>
            <w:shd w:val="clear" w:color="auto" w:fill="auto"/>
            <w:tcMar>
              <w:top w:w="15" w:type="dxa"/>
              <w:left w:w="15" w:type="dxa"/>
              <w:bottom w:w="0" w:type="dxa"/>
              <w:right w:w="15" w:type="dxa"/>
            </w:tcMar>
            <w:hideMark/>
          </w:tcPr>
          <w:p w14:paraId="7C0892C3"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KENTUCKY - Medicaid</w:t>
            </w:r>
          </w:p>
        </w:tc>
        <w:tc>
          <w:tcPr>
            <w:tcW w:w="7760" w:type="dxa"/>
            <w:tcBorders>
              <w:top w:val="single" w:sz="8" w:space="0" w:color="A5A5A5"/>
              <w:left w:val="nil"/>
              <w:bottom w:val="single" w:sz="8" w:space="0" w:color="A5A5A5"/>
              <w:right w:val="single" w:sz="8" w:space="0" w:color="A5A5A5"/>
            </w:tcBorders>
            <w:shd w:val="clear" w:color="auto" w:fill="auto"/>
            <w:tcMar>
              <w:top w:w="15" w:type="dxa"/>
              <w:left w:w="15" w:type="dxa"/>
              <w:bottom w:w="0" w:type="dxa"/>
              <w:right w:w="15" w:type="dxa"/>
            </w:tcMar>
            <w:hideMark/>
          </w:tcPr>
          <w:p w14:paraId="6FF3400B"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Kentucky Integrated Health Insurance Premium Payment Program (KI-HIPP) Website:</w:t>
            </w:r>
          </w:p>
          <w:p w14:paraId="61ECD3EA" w14:textId="77777777" w:rsidR="00135E8D" w:rsidRPr="00E7076B" w:rsidRDefault="00000000" w:rsidP="00135E8D">
            <w:pPr>
              <w:ind w:left="60"/>
              <w:rPr>
                <w:rFonts w:asciiTheme="minorHAnsi" w:hAnsiTheme="minorHAnsi" w:cstheme="minorHAnsi"/>
                <w:sz w:val="20"/>
                <w:szCs w:val="20"/>
              </w:rPr>
            </w:pPr>
            <w:hyperlink r:id="rId29" w:history="1">
              <w:r w:rsidR="006A54C6" w:rsidRPr="00E7076B">
                <w:rPr>
                  <w:rStyle w:val="Hyperlink"/>
                  <w:rFonts w:asciiTheme="minorHAnsi" w:hAnsiTheme="minorHAnsi" w:cstheme="minorHAnsi"/>
                  <w:sz w:val="20"/>
                  <w:szCs w:val="20"/>
                </w:rPr>
                <w:t>https://chfs.ky.gov/agencies/dms/member/Pages/kihipp.aspx</w:t>
              </w:r>
            </w:hyperlink>
            <w:r w:rsidR="006A54C6" w:rsidRPr="00E7076B">
              <w:rPr>
                <w:rFonts w:asciiTheme="minorHAnsi" w:hAnsiTheme="minorHAnsi" w:cstheme="minorHAnsi"/>
                <w:sz w:val="20"/>
                <w:szCs w:val="20"/>
              </w:rPr>
              <w:t xml:space="preserve"> </w:t>
            </w:r>
          </w:p>
          <w:p w14:paraId="558AA3D4"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1-855-459-</w:t>
            </w:r>
            <w:proofErr w:type="gramStart"/>
            <w:r w:rsidRPr="00E7076B">
              <w:rPr>
                <w:rFonts w:asciiTheme="minorHAnsi" w:hAnsiTheme="minorHAnsi" w:cstheme="minorHAnsi"/>
                <w:sz w:val="20"/>
                <w:szCs w:val="20"/>
              </w:rPr>
              <w:t>6328  Email</w:t>
            </w:r>
            <w:proofErr w:type="gramEnd"/>
            <w:r w:rsidRPr="00E7076B">
              <w:rPr>
                <w:rFonts w:asciiTheme="minorHAnsi" w:hAnsiTheme="minorHAnsi" w:cstheme="minorHAnsi"/>
                <w:sz w:val="20"/>
                <w:szCs w:val="20"/>
              </w:rPr>
              <w:t xml:space="preserve">: </w:t>
            </w:r>
            <w:hyperlink r:id="rId30" w:history="1">
              <w:r w:rsidR="006A54C6" w:rsidRPr="00E7076B">
                <w:rPr>
                  <w:rStyle w:val="Hyperlink"/>
                  <w:rFonts w:asciiTheme="minorHAnsi" w:hAnsiTheme="minorHAnsi" w:cstheme="minorHAnsi"/>
                  <w:sz w:val="20"/>
                  <w:szCs w:val="20"/>
                </w:rPr>
                <w:t>KIHIPP.PROGRAM@ky.gov</w:t>
              </w:r>
            </w:hyperlink>
            <w:r w:rsidR="006A54C6" w:rsidRPr="00E7076B">
              <w:rPr>
                <w:rFonts w:asciiTheme="minorHAnsi" w:hAnsiTheme="minorHAnsi" w:cstheme="minorHAnsi"/>
                <w:sz w:val="20"/>
                <w:szCs w:val="20"/>
              </w:rPr>
              <w:t xml:space="preserve"> </w:t>
            </w:r>
          </w:p>
          <w:p w14:paraId="42BBE477"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KCHIP Website: https://kidshealth.ky.gov/Pages/index.aspx </w:t>
            </w:r>
            <w:r w:rsidR="006A54C6" w:rsidRPr="00E7076B">
              <w:rPr>
                <w:rFonts w:asciiTheme="minorHAnsi" w:hAnsiTheme="minorHAnsi" w:cstheme="minorHAnsi"/>
                <w:sz w:val="20"/>
                <w:szCs w:val="20"/>
              </w:rPr>
              <w:t xml:space="preserve"> </w:t>
            </w:r>
          </w:p>
          <w:p w14:paraId="3D388B03"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1-877-524-4718</w:t>
            </w:r>
          </w:p>
          <w:p w14:paraId="3D39CD81"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Kentucky Medicaid Website: </w:t>
            </w:r>
            <w:hyperlink r:id="rId31" w:history="1">
              <w:r w:rsidR="006A54C6" w:rsidRPr="00E7076B">
                <w:rPr>
                  <w:rStyle w:val="Hyperlink"/>
                  <w:rFonts w:asciiTheme="minorHAnsi" w:hAnsiTheme="minorHAnsi" w:cstheme="minorHAnsi"/>
                  <w:sz w:val="20"/>
                  <w:szCs w:val="20"/>
                </w:rPr>
                <w:t>https://chfs.ky.gov</w:t>
              </w:r>
            </w:hyperlink>
            <w:r w:rsidR="006A54C6" w:rsidRPr="00E7076B">
              <w:rPr>
                <w:rFonts w:asciiTheme="minorHAnsi" w:hAnsiTheme="minorHAnsi" w:cstheme="minorHAnsi"/>
                <w:sz w:val="20"/>
                <w:szCs w:val="20"/>
              </w:rPr>
              <w:t xml:space="preserve"> </w:t>
            </w:r>
          </w:p>
        </w:tc>
      </w:tr>
      <w:tr w:rsidR="00AF66AB" w:rsidRPr="00E50C87" w14:paraId="5457B907" w14:textId="77777777" w:rsidTr="005D1A31">
        <w:trPr>
          <w:trHeight w:val="476"/>
        </w:trPr>
        <w:tc>
          <w:tcPr>
            <w:tcW w:w="2760" w:type="dxa"/>
            <w:tcBorders>
              <w:top w:val="single" w:sz="8" w:space="0" w:color="A5A5A5"/>
              <w:left w:val="single" w:sz="8" w:space="0" w:color="A5A5A5"/>
              <w:bottom w:val="single" w:sz="8" w:space="0" w:color="A6A6A6"/>
              <w:right w:val="nil"/>
            </w:tcBorders>
            <w:shd w:val="clear" w:color="auto" w:fill="auto"/>
            <w:tcMar>
              <w:top w:w="15" w:type="dxa"/>
              <w:left w:w="15" w:type="dxa"/>
              <w:bottom w:w="0" w:type="dxa"/>
              <w:right w:w="15" w:type="dxa"/>
            </w:tcMar>
            <w:hideMark/>
          </w:tcPr>
          <w:p w14:paraId="6C1D1071"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LOUISIANA - Medicaid</w:t>
            </w:r>
          </w:p>
        </w:tc>
        <w:tc>
          <w:tcPr>
            <w:tcW w:w="7760" w:type="dxa"/>
            <w:tcBorders>
              <w:top w:val="single" w:sz="8" w:space="0" w:color="A5A5A5"/>
              <w:left w:val="nil"/>
              <w:bottom w:val="single" w:sz="8" w:space="0" w:color="A6A6A6"/>
              <w:right w:val="single" w:sz="8" w:space="0" w:color="A5A5A5"/>
            </w:tcBorders>
            <w:shd w:val="clear" w:color="auto" w:fill="auto"/>
            <w:tcMar>
              <w:top w:w="15" w:type="dxa"/>
              <w:left w:w="15" w:type="dxa"/>
              <w:bottom w:w="0" w:type="dxa"/>
              <w:right w:w="15" w:type="dxa"/>
            </w:tcMar>
            <w:hideMark/>
          </w:tcPr>
          <w:p w14:paraId="320CBBA8"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www.medicaid.la.gov or </w:t>
            </w:r>
            <w:hyperlink r:id="rId32" w:history="1">
              <w:r w:rsidR="006A54C6" w:rsidRPr="00E7076B">
                <w:rPr>
                  <w:rStyle w:val="Hyperlink"/>
                  <w:rFonts w:asciiTheme="minorHAnsi" w:hAnsiTheme="minorHAnsi" w:cstheme="minorHAnsi"/>
                  <w:sz w:val="20"/>
                  <w:szCs w:val="20"/>
                </w:rPr>
                <w:t>www.ldh.la.gov/lahipp</w:t>
              </w:r>
            </w:hyperlink>
            <w:r w:rsidR="006A54C6" w:rsidRPr="00E7076B">
              <w:rPr>
                <w:rFonts w:asciiTheme="minorHAnsi" w:hAnsiTheme="minorHAnsi" w:cstheme="minorHAnsi"/>
                <w:sz w:val="20"/>
                <w:szCs w:val="20"/>
              </w:rPr>
              <w:t xml:space="preserve"> </w:t>
            </w:r>
          </w:p>
          <w:p w14:paraId="2D87F892"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1-888-342-6207 (Medicaid hotline) or 1-855-618-5488 (LaHIPP)</w:t>
            </w:r>
          </w:p>
        </w:tc>
      </w:tr>
      <w:tr w:rsidR="00AF66AB" w:rsidRPr="00E50C87" w14:paraId="340A56B1" w14:textId="77777777" w:rsidTr="005D1A31">
        <w:trPr>
          <w:trHeight w:val="438"/>
        </w:trPr>
        <w:tc>
          <w:tcPr>
            <w:tcW w:w="2760" w:type="dxa"/>
            <w:tcBorders>
              <w:top w:val="single" w:sz="8" w:space="0" w:color="A6A6A6"/>
              <w:left w:val="single" w:sz="8" w:space="0" w:color="A5A5A5"/>
              <w:bottom w:val="single" w:sz="8" w:space="0" w:color="A6A6A6"/>
              <w:right w:val="nil"/>
            </w:tcBorders>
            <w:shd w:val="clear" w:color="auto" w:fill="auto"/>
            <w:tcMar>
              <w:top w:w="15" w:type="dxa"/>
              <w:left w:w="15" w:type="dxa"/>
              <w:bottom w:w="0" w:type="dxa"/>
              <w:right w:w="15" w:type="dxa"/>
            </w:tcMar>
            <w:hideMark/>
          </w:tcPr>
          <w:p w14:paraId="44622007"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MAINE - Medicaid</w:t>
            </w:r>
          </w:p>
        </w:tc>
        <w:tc>
          <w:tcPr>
            <w:tcW w:w="7760" w:type="dxa"/>
            <w:tcBorders>
              <w:top w:val="single" w:sz="8" w:space="0" w:color="A6A6A6"/>
              <w:left w:val="nil"/>
              <w:bottom w:val="single" w:sz="8" w:space="0" w:color="A6A6A6"/>
              <w:right w:val="single" w:sz="8" w:space="0" w:color="A5A5A5"/>
            </w:tcBorders>
            <w:shd w:val="clear" w:color="auto" w:fill="auto"/>
            <w:tcMar>
              <w:top w:w="15" w:type="dxa"/>
              <w:left w:w="15" w:type="dxa"/>
              <w:bottom w:w="0" w:type="dxa"/>
              <w:right w:w="15" w:type="dxa"/>
            </w:tcMar>
            <w:hideMark/>
          </w:tcPr>
          <w:p w14:paraId="03738842"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Enrollment Website:  </w:t>
            </w:r>
            <w:hyperlink r:id="rId33" w:history="1">
              <w:r w:rsidR="006A54C6" w:rsidRPr="00E7076B">
                <w:rPr>
                  <w:rStyle w:val="Hyperlink"/>
                  <w:rFonts w:asciiTheme="minorHAnsi" w:hAnsiTheme="minorHAnsi" w:cstheme="minorHAnsi"/>
                  <w:sz w:val="20"/>
                  <w:szCs w:val="20"/>
                </w:rPr>
                <w:t>https://www.maine.gov/dhhs/ofi/applications-forms</w:t>
              </w:r>
            </w:hyperlink>
            <w:r w:rsidR="006A54C6" w:rsidRPr="00E7076B">
              <w:rPr>
                <w:rFonts w:asciiTheme="minorHAnsi" w:hAnsiTheme="minorHAnsi" w:cstheme="minorHAnsi"/>
                <w:sz w:val="20"/>
                <w:szCs w:val="20"/>
              </w:rPr>
              <w:t xml:space="preserve"> </w:t>
            </w:r>
          </w:p>
          <w:p w14:paraId="023F0C0B"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1-800-442-6003</w:t>
            </w:r>
            <w:r w:rsidR="00BF5EAF" w:rsidRPr="00E7076B">
              <w:rPr>
                <w:rFonts w:asciiTheme="minorHAnsi" w:hAnsiTheme="minorHAnsi" w:cstheme="minorHAnsi"/>
                <w:sz w:val="20"/>
                <w:szCs w:val="20"/>
              </w:rPr>
              <w:t xml:space="preserve">   </w:t>
            </w:r>
            <w:r w:rsidRPr="00E7076B">
              <w:rPr>
                <w:rFonts w:asciiTheme="minorHAnsi" w:hAnsiTheme="minorHAnsi" w:cstheme="minorHAnsi"/>
                <w:sz w:val="20"/>
                <w:szCs w:val="20"/>
              </w:rPr>
              <w:t xml:space="preserve">  TTY: Maine relay 711</w:t>
            </w:r>
          </w:p>
          <w:p w14:paraId="47BDC116"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Private Health Insurance Premium Webpage:</w:t>
            </w:r>
          </w:p>
          <w:p w14:paraId="55A54096" w14:textId="77777777" w:rsidR="00135E8D" w:rsidRPr="00E7076B" w:rsidRDefault="00000000" w:rsidP="00135E8D">
            <w:pPr>
              <w:ind w:left="60"/>
              <w:rPr>
                <w:rFonts w:asciiTheme="minorHAnsi" w:hAnsiTheme="minorHAnsi" w:cstheme="minorHAnsi"/>
                <w:sz w:val="20"/>
                <w:szCs w:val="20"/>
              </w:rPr>
            </w:pPr>
            <w:hyperlink r:id="rId34" w:history="1">
              <w:r w:rsidR="006A54C6" w:rsidRPr="00E7076B">
                <w:rPr>
                  <w:rStyle w:val="Hyperlink"/>
                  <w:rFonts w:asciiTheme="minorHAnsi" w:hAnsiTheme="minorHAnsi" w:cstheme="minorHAnsi"/>
                  <w:sz w:val="20"/>
                  <w:szCs w:val="20"/>
                </w:rPr>
                <w:t>https://www.maine.gov/dhhs/ofi/applications-forms</w:t>
              </w:r>
            </w:hyperlink>
            <w:r w:rsidR="006A54C6" w:rsidRPr="00E7076B">
              <w:rPr>
                <w:rFonts w:asciiTheme="minorHAnsi" w:hAnsiTheme="minorHAnsi" w:cstheme="minorHAnsi"/>
                <w:sz w:val="20"/>
                <w:szCs w:val="20"/>
              </w:rPr>
              <w:t xml:space="preserve"> </w:t>
            </w:r>
          </w:p>
          <w:p w14:paraId="3FAB91EF"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Phone: -800-977-6740 </w:t>
            </w:r>
            <w:r w:rsidR="00BF5EAF" w:rsidRPr="00E7076B">
              <w:rPr>
                <w:rFonts w:asciiTheme="minorHAnsi" w:hAnsiTheme="minorHAnsi" w:cstheme="minorHAnsi"/>
                <w:sz w:val="20"/>
                <w:szCs w:val="20"/>
              </w:rPr>
              <w:t xml:space="preserve">   </w:t>
            </w:r>
            <w:r w:rsidRPr="00E7076B">
              <w:rPr>
                <w:rFonts w:asciiTheme="minorHAnsi" w:hAnsiTheme="minorHAnsi" w:cstheme="minorHAnsi"/>
                <w:sz w:val="20"/>
                <w:szCs w:val="20"/>
              </w:rPr>
              <w:t xml:space="preserve">  TTY: Maine relay 711</w:t>
            </w:r>
          </w:p>
        </w:tc>
      </w:tr>
      <w:tr w:rsidR="00AF66AB" w:rsidRPr="0014278F" w14:paraId="2A2056C4"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0BAC881D"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MASSACHUSETTS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74EE82C5"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35" w:history="1">
              <w:r w:rsidR="006A54C6" w:rsidRPr="00E7076B">
                <w:rPr>
                  <w:rStyle w:val="Hyperlink"/>
                  <w:rFonts w:asciiTheme="minorHAnsi" w:hAnsiTheme="minorHAnsi" w:cstheme="minorHAnsi"/>
                  <w:sz w:val="20"/>
                  <w:szCs w:val="20"/>
                </w:rPr>
                <w:t>https://www.mass.gov/info-details/masshealth-premium-assistance-pa</w:t>
              </w:r>
            </w:hyperlink>
            <w:r w:rsidR="006A54C6" w:rsidRPr="00E7076B">
              <w:rPr>
                <w:rFonts w:asciiTheme="minorHAnsi" w:hAnsiTheme="minorHAnsi" w:cstheme="minorHAnsi"/>
                <w:sz w:val="20"/>
                <w:szCs w:val="20"/>
              </w:rPr>
              <w:t xml:space="preserve"> </w:t>
            </w:r>
          </w:p>
          <w:p w14:paraId="7D1BAF48"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1-800-862-4840</w:t>
            </w:r>
          </w:p>
        </w:tc>
      </w:tr>
      <w:tr w:rsidR="00AF66AB" w:rsidRPr="00DE7411" w14:paraId="3FD2D28A"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35AD6F8D"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lastRenderedPageBreak/>
              <w:t>MINNESOTA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599D3F99"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36" w:history="1">
              <w:r w:rsidR="006A54C6" w:rsidRPr="00E7076B">
                <w:rPr>
                  <w:rStyle w:val="Hyperlink"/>
                  <w:rFonts w:asciiTheme="minorHAnsi" w:hAnsiTheme="minorHAnsi" w:cstheme="minorHAnsi"/>
                  <w:sz w:val="20"/>
                  <w:szCs w:val="20"/>
                </w:rPr>
                <w:t>https://mn.gov/dhs/people-we-serve/children-and-families/health-care/health-care-programs/programs-and-services/other-insurance.jsp</w:t>
              </w:r>
            </w:hyperlink>
            <w:r w:rsidR="006A54C6" w:rsidRPr="00E7076B">
              <w:rPr>
                <w:rFonts w:asciiTheme="minorHAnsi" w:hAnsiTheme="minorHAnsi" w:cstheme="minorHAnsi"/>
                <w:sz w:val="20"/>
                <w:szCs w:val="20"/>
              </w:rPr>
              <w:t xml:space="preserve"> </w:t>
            </w:r>
          </w:p>
          <w:p w14:paraId="009DC673"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1-800-657-3739</w:t>
            </w:r>
          </w:p>
        </w:tc>
      </w:tr>
      <w:tr w:rsidR="00AF66AB" w:rsidRPr="0014278F" w14:paraId="275D1345"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15E3CAC8"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MISSOURI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5EE72702"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37" w:history="1">
              <w:r w:rsidR="006A54C6" w:rsidRPr="00E7076B">
                <w:rPr>
                  <w:rStyle w:val="Hyperlink"/>
                  <w:rFonts w:asciiTheme="minorHAnsi" w:hAnsiTheme="minorHAnsi" w:cstheme="minorHAnsi"/>
                  <w:sz w:val="20"/>
                  <w:szCs w:val="20"/>
                </w:rPr>
                <w:t>http://www.dss.mo.gov/mhd/participants/pages/hipp.htm</w:t>
              </w:r>
            </w:hyperlink>
            <w:r w:rsidR="006A54C6" w:rsidRPr="00E7076B">
              <w:rPr>
                <w:rFonts w:asciiTheme="minorHAnsi" w:hAnsiTheme="minorHAnsi" w:cstheme="minorHAnsi"/>
                <w:sz w:val="20"/>
                <w:szCs w:val="20"/>
              </w:rPr>
              <w:t xml:space="preserve"> </w:t>
            </w:r>
          </w:p>
          <w:p w14:paraId="64D05516"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573-751-2005</w:t>
            </w:r>
          </w:p>
        </w:tc>
      </w:tr>
      <w:tr w:rsidR="00AF66AB" w:rsidRPr="00DE7411" w14:paraId="3A723CD9"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38B91595"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MONTANA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2F7DD4F7" w14:textId="77777777" w:rsidR="00135E8D"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38" w:history="1">
              <w:r w:rsidR="006A54C6" w:rsidRPr="00E7076B">
                <w:rPr>
                  <w:rStyle w:val="Hyperlink"/>
                  <w:rFonts w:asciiTheme="minorHAnsi" w:hAnsiTheme="minorHAnsi" w:cstheme="minorHAnsi"/>
                  <w:sz w:val="20"/>
                  <w:szCs w:val="20"/>
                </w:rPr>
                <w:t>http://dphhs.mt.gov/MontanaHealthcarePrograms/HIPP</w:t>
              </w:r>
            </w:hyperlink>
            <w:r w:rsidR="006A54C6" w:rsidRPr="00E7076B">
              <w:rPr>
                <w:rFonts w:asciiTheme="minorHAnsi" w:hAnsiTheme="minorHAnsi" w:cstheme="minorHAnsi"/>
                <w:sz w:val="20"/>
                <w:szCs w:val="20"/>
              </w:rPr>
              <w:t xml:space="preserve"> </w:t>
            </w:r>
          </w:p>
          <w:p w14:paraId="095FC76C" w14:textId="77777777" w:rsidR="00AF66AB" w:rsidRPr="00E7076B" w:rsidRDefault="00135E8D" w:rsidP="00135E8D">
            <w:pPr>
              <w:ind w:left="60"/>
              <w:rPr>
                <w:rFonts w:asciiTheme="minorHAnsi" w:hAnsiTheme="minorHAnsi" w:cstheme="minorHAnsi"/>
                <w:sz w:val="20"/>
                <w:szCs w:val="20"/>
              </w:rPr>
            </w:pPr>
            <w:r w:rsidRPr="00E7076B">
              <w:rPr>
                <w:rFonts w:asciiTheme="minorHAnsi" w:hAnsiTheme="minorHAnsi" w:cstheme="minorHAnsi"/>
                <w:sz w:val="20"/>
                <w:szCs w:val="20"/>
              </w:rPr>
              <w:t>Phone: 1-800-694-3084</w:t>
            </w:r>
          </w:p>
        </w:tc>
      </w:tr>
      <w:tr w:rsidR="00AF66AB" w:rsidRPr="0014278F" w14:paraId="2499CAD3"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4B9516AA"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NEBRASKA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31935CB0"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39" w:history="1">
              <w:r w:rsidRPr="00E7076B">
                <w:rPr>
                  <w:rStyle w:val="Hyperlink"/>
                  <w:rFonts w:asciiTheme="minorHAnsi" w:hAnsiTheme="minorHAnsi" w:cstheme="minorHAnsi"/>
                  <w:sz w:val="20"/>
                  <w:szCs w:val="20"/>
                </w:rPr>
                <w:t>http://www.ACCESSNebraska.ne.gov</w:t>
              </w:r>
            </w:hyperlink>
          </w:p>
          <w:p w14:paraId="7D57991C" w14:textId="77777777" w:rsidR="00AF66AB" w:rsidRPr="00E7076B" w:rsidRDefault="00BF5EAF" w:rsidP="00BF5EAF">
            <w:pPr>
              <w:rPr>
                <w:rFonts w:asciiTheme="minorHAnsi" w:hAnsiTheme="minorHAnsi" w:cstheme="minorHAnsi"/>
                <w:sz w:val="20"/>
                <w:szCs w:val="20"/>
              </w:rPr>
            </w:pPr>
            <w:r w:rsidRPr="00E7076B">
              <w:rPr>
                <w:rFonts w:asciiTheme="minorHAnsi" w:hAnsiTheme="minorHAnsi" w:cstheme="minorHAnsi"/>
                <w:sz w:val="20"/>
                <w:szCs w:val="20"/>
              </w:rPr>
              <w:t xml:space="preserve"> Phone: 1-855-632-</w:t>
            </w:r>
            <w:proofErr w:type="gramStart"/>
            <w:r w:rsidRPr="00E7076B">
              <w:rPr>
                <w:rFonts w:asciiTheme="minorHAnsi" w:hAnsiTheme="minorHAnsi" w:cstheme="minorHAnsi"/>
                <w:sz w:val="20"/>
                <w:szCs w:val="20"/>
              </w:rPr>
              <w:t>7633  Lincoln</w:t>
            </w:r>
            <w:proofErr w:type="gramEnd"/>
            <w:r w:rsidRPr="00E7076B">
              <w:rPr>
                <w:rFonts w:asciiTheme="minorHAnsi" w:hAnsiTheme="minorHAnsi" w:cstheme="minorHAnsi"/>
                <w:sz w:val="20"/>
                <w:szCs w:val="20"/>
              </w:rPr>
              <w:t>: 402-473-7000  Omaha: 402-595-1178</w:t>
            </w:r>
          </w:p>
        </w:tc>
      </w:tr>
      <w:tr w:rsidR="00AF66AB" w:rsidRPr="00DE7411" w14:paraId="0B0DF3B2" w14:textId="77777777" w:rsidTr="005D1A31">
        <w:trPr>
          <w:trHeight w:val="83"/>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3B06B9AC"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NEVADA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0C0DDE18"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Medicaid Website:  </w:t>
            </w:r>
            <w:hyperlink r:id="rId40" w:history="1">
              <w:r w:rsidRPr="00E7076B">
                <w:rPr>
                  <w:rStyle w:val="Hyperlink"/>
                  <w:rFonts w:asciiTheme="minorHAnsi" w:hAnsiTheme="minorHAnsi" w:cstheme="minorHAnsi"/>
                  <w:sz w:val="20"/>
                  <w:szCs w:val="20"/>
                </w:rPr>
                <w:t>http://dhcfp.nv.gov</w:t>
              </w:r>
            </w:hyperlink>
            <w:r w:rsidRPr="00E7076B">
              <w:rPr>
                <w:rFonts w:asciiTheme="minorHAnsi" w:hAnsiTheme="minorHAnsi" w:cstheme="minorHAnsi"/>
                <w:sz w:val="20"/>
                <w:szCs w:val="20"/>
              </w:rPr>
              <w:t xml:space="preserve">    Medicaid Phone:  1-800-992-0900</w:t>
            </w:r>
          </w:p>
        </w:tc>
      </w:tr>
      <w:tr w:rsidR="00AF66AB" w:rsidRPr="0014278F" w14:paraId="56F9FAE6"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314AB740"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NEW HAMPSHIRE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1A64E5F3"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41" w:history="1">
              <w:r w:rsidRPr="00E7076B">
                <w:rPr>
                  <w:rStyle w:val="Hyperlink"/>
                  <w:rFonts w:asciiTheme="minorHAnsi" w:hAnsiTheme="minorHAnsi" w:cstheme="minorHAnsi"/>
                  <w:sz w:val="20"/>
                  <w:szCs w:val="20"/>
                </w:rPr>
                <w:t>https://www.dhhs.nh.gov/oii/hipp.htm</w:t>
              </w:r>
            </w:hyperlink>
            <w:r w:rsidRPr="00E7076B">
              <w:rPr>
                <w:rFonts w:asciiTheme="minorHAnsi" w:hAnsiTheme="minorHAnsi" w:cstheme="minorHAnsi"/>
                <w:sz w:val="20"/>
                <w:szCs w:val="20"/>
              </w:rPr>
              <w:t xml:space="preserve">     Phone: 603-271-5218</w:t>
            </w:r>
          </w:p>
          <w:p w14:paraId="2BD64AA2"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Toll free number for the HIPP program: 1-800-852-3345, </w:t>
            </w:r>
            <w:proofErr w:type="spellStart"/>
            <w:r w:rsidRPr="00E7076B">
              <w:rPr>
                <w:rFonts w:asciiTheme="minorHAnsi" w:hAnsiTheme="minorHAnsi" w:cstheme="minorHAnsi"/>
                <w:sz w:val="20"/>
                <w:szCs w:val="20"/>
              </w:rPr>
              <w:t>ext</w:t>
            </w:r>
            <w:proofErr w:type="spellEnd"/>
            <w:r w:rsidRPr="00E7076B">
              <w:rPr>
                <w:rFonts w:asciiTheme="minorHAnsi" w:hAnsiTheme="minorHAnsi" w:cstheme="minorHAnsi"/>
                <w:sz w:val="20"/>
                <w:szCs w:val="20"/>
              </w:rPr>
              <w:t xml:space="preserve"> 5218</w:t>
            </w:r>
          </w:p>
        </w:tc>
      </w:tr>
      <w:tr w:rsidR="00AF66AB" w:rsidRPr="0014278F" w14:paraId="3DF40B78"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4F1B1F6C"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NEW JERSEY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5E915237"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Medicaid Website: </w:t>
            </w:r>
            <w:hyperlink r:id="rId42" w:history="1">
              <w:r w:rsidR="006A54C6" w:rsidRPr="00E7076B">
                <w:rPr>
                  <w:rStyle w:val="Hyperlink"/>
                  <w:rFonts w:asciiTheme="minorHAnsi" w:hAnsiTheme="minorHAnsi" w:cstheme="minorHAnsi"/>
                  <w:sz w:val="20"/>
                  <w:szCs w:val="20"/>
                </w:rPr>
                <w:t>http://www.state.nj.us/humanservices/dmahs/clients/medicaid/</w:t>
              </w:r>
            </w:hyperlink>
            <w:r w:rsidR="006A54C6" w:rsidRPr="00E7076B">
              <w:rPr>
                <w:rFonts w:asciiTheme="minorHAnsi" w:hAnsiTheme="minorHAnsi" w:cstheme="minorHAnsi"/>
                <w:sz w:val="20"/>
                <w:szCs w:val="20"/>
              </w:rPr>
              <w:t xml:space="preserve"> </w:t>
            </w:r>
          </w:p>
          <w:p w14:paraId="080BFBF9"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Medicaid Phone: 609-631-2392</w:t>
            </w:r>
          </w:p>
          <w:p w14:paraId="4ECE39D3"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CHIP Website: </w:t>
            </w:r>
            <w:hyperlink r:id="rId43" w:history="1">
              <w:r w:rsidR="006A54C6" w:rsidRPr="00E7076B">
                <w:rPr>
                  <w:rStyle w:val="Hyperlink"/>
                  <w:rFonts w:asciiTheme="minorHAnsi" w:hAnsiTheme="minorHAnsi" w:cstheme="minorHAnsi"/>
                  <w:sz w:val="20"/>
                  <w:szCs w:val="20"/>
                </w:rPr>
                <w:t>http://www.njfamilycare.org/index.html</w:t>
              </w:r>
            </w:hyperlink>
            <w:r w:rsidR="006A54C6" w:rsidRPr="00E7076B">
              <w:rPr>
                <w:rFonts w:asciiTheme="minorHAnsi" w:hAnsiTheme="minorHAnsi" w:cstheme="minorHAnsi"/>
                <w:sz w:val="20"/>
                <w:szCs w:val="20"/>
              </w:rPr>
              <w:t xml:space="preserve"> </w:t>
            </w:r>
          </w:p>
          <w:p w14:paraId="588D4099"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CHIP Phone: 1-800-701-0710</w:t>
            </w:r>
          </w:p>
        </w:tc>
      </w:tr>
      <w:tr w:rsidR="00AF66AB" w:rsidRPr="0014278F" w14:paraId="0CF83FCD" w14:textId="77777777" w:rsidTr="005D1A31">
        <w:trPr>
          <w:trHeight w:val="25"/>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5668C4EC"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NEW YORK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0C5772C5"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44" w:history="1">
              <w:r w:rsidR="006A54C6" w:rsidRPr="00E7076B">
                <w:rPr>
                  <w:rStyle w:val="Hyperlink"/>
                  <w:rFonts w:asciiTheme="minorHAnsi" w:hAnsiTheme="minorHAnsi" w:cstheme="minorHAnsi"/>
                  <w:sz w:val="20"/>
                  <w:szCs w:val="20"/>
                </w:rPr>
                <w:t>https://www.health.ny.gov/health_care/medicaid/</w:t>
              </w:r>
            </w:hyperlink>
            <w:r w:rsidR="006A54C6" w:rsidRPr="00E7076B">
              <w:rPr>
                <w:rFonts w:asciiTheme="minorHAnsi" w:hAnsiTheme="minorHAnsi" w:cstheme="minorHAnsi"/>
                <w:sz w:val="20"/>
                <w:szCs w:val="20"/>
              </w:rPr>
              <w:t xml:space="preserve"> </w:t>
            </w:r>
          </w:p>
          <w:p w14:paraId="11DAABA9"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Phone: 1-800-541-2831</w:t>
            </w:r>
          </w:p>
        </w:tc>
      </w:tr>
      <w:tr w:rsidR="00AF66AB" w:rsidRPr="00DE7411" w14:paraId="148D971E" w14:textId="77777777" w:rsidTr="005D1A31">
        <w:trPr>
          <w:trHeight w:val="164"/>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AB440F0"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NORTH CAROLINA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602C0A22"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45" w:history="1">
              <w:r w:rsidRPr="00E7076B">
                <w:rPr>
                  <w:rStyle w:val="Hyperlink"/>
                  <w:rFonts w:asciiTheme="minorHAnsi" w:hAnsiTheme="minorHAnsi" w:cstheme="minorHAnsi"/>
                  <w:sz w:val="20"/>
                  <w:szCs w:val="20"/>
                </w:rPr>
                <w:t>https://medicaid.ncdhhs.gov/</w:t>
              </w:r>
            </w:hyperlink>
            <w:r w:rsidRPr="00E7076B">
              <w:rPr>
                <w:rFonts w:asciiTheme="minorHAnsi" w:hAnsiTheme="minorHAnsi" w:cstheme="minorHAnsi"/>
                <w:sz w:val="20"/>
                <w:szCs w:val="20"/>
              </w:rPr>
              <w:t xml:space="preserve">     Phone:  919-855-4100</w:t>
            </w:r>
          </w:p>
        </w:tc>
      </w:tr>
      <w:tr w:rsidR="00AF66AB" w:rsidRPr="0014278F" w14:paraId="17AAD118"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16EB086F"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NORTH DAKOTA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51AF3615"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46" w:history="1">
              <w:r w:rsidR="006A54C6" w:rsidRPr="00E7076B">
                <w:rPr>
                  <w:rStyle w:val="Hyperlink"/>
                  <w:rFonts w:asciiTheme="minorHAnsi" w:hAnsiTheme="minorHAnsi" w:cstheme="minorHAnsi"/>
                  <w:sz w:val="20"/>
                  <w:szCs w:val="20"/>
                </w:rPr>
                <w:t>http://www.nd.gov/dhs/services/medicalserv/medicaid/</w:t>
              </w:r>
            </w:hyperlink>
            <w:r w:rsidR="006A54C6" w:rsidRPr="00E7076B">
              <w:rPr>
                <w:rFonts w:asciiTheme="minorHAnsi" w:hAnsiTheme="minorHAnsi" w:cstheme="minorHAnsi"/>
                <w:sz w:val="20"/>
                <w:szCs w:val="20"/>
              </w:rPr>
              <w:t xml:space="preserve"> </w:t>
            </w:r>
          </w:p>
          <w:p w14:paraId="49BAA077"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Phone: 1-844-854-4825</w:t>
            </w:r>
          </w:p>
        </w:tc>
      </w:tr>
      <w:tr w:rsidR="00AF66AB" w:rsidRPr="00DE7411" w14:paraId="7A4E516D" w14:textId="77777777" w:rsidTr="005D1A31">
        <w:trPr>
          <w:trHeight w:val="191"/>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0F2453B9"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OKLAHOMA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7FAC970D" w14:textId="77777777" w:rsidR="00BF5EAF"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47" w:history="1">
              <w:r w:rsidR="00F23C99" w:rsidRPr="00E7076B">
                <w:rPr>
                  <w:rStyle w:val="Hyperlink"/>
                  <w:rFonts w:asciiTheme="minorHAnsi" w:hAnsiTheme="minorHAnsi" w:cstheme="minorHAnsi"/>
                  <w:sz w:val="20"/>
                  <w:szCs w:val="20"/>
                </w:rPr>
                <w:t>http://www.insureoklahoma.org</w:t>
              </w:r>
            </w:hyperlink>
            <w:r w:rsidR="00F23C99" w:rsidRPr="00E7076B">
              <w:rPr>
                <w:rFonts w:asciiTheme="minorHAnsi" w:hAnsiTheme="minorHAnsi" w:cstheme="minorHAnsi"/>
                <w:sz w:val="20"/>
                <w:szCs w:val="20"/>
              </w:rPr>
              <w:t xml:space="preserve"> </w:t>
            </w:r>
          </w:p>
          <w:p w14:paraId="1B2BCC6E" w14:textId="77777777" w:rsidR="00AF66AB" w:rsidRPr="00E7076B" w:rsidRDefault="00BF5EAF" w:rsidP="00BF5EAF">
            <w:pPr>
              <w:ind w:left="60"/>
              <w:rPr>
                <w:rFonts w:asciiTheme="minorHAnsi" w:hAnsiTheme="minorHAnsi" w:cstheme="minorHAnsi"/>
                <w:sz w:val="20"/>
                <w:szCs w:val="20"/>
              </w:rPr>
            </w:pPr>
            <w:r w:rsidRPr="00E7076B">
              <w:rPr>
                <w:rFonts w:asciiTheme="minorHAnsi" w:hAnsiTheme="minorHAnsi" w:cstheme="minorHAnsi"/>
                <w:sz w:val="20"/>
                <w:szCs w:val="20"/>
              </w:rPr>
              <w:t>Phone: 1-888-365-3742</w:t>
            </w:r>
          </w:p>
        </w:tc>
      </w:tr>
      <w:tr w:rsidR="00AF66AB" w:rsidRPr="0014278F" w14:paraId="73EB949C"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996CF04"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OREGON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19908F38" w14:textId="77777777" w:rsidR="00F90A3C" w:rsidRPr="00E7076B" w:rsidRDefault="00F90A3C" w:rsidP="00F90A3C">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48" w:history="1">
              <w:r w:rsidR="00F23C99" w:rsidRPr="00E7076B">
                <w:rPr>
                  <w:rStyle w:val="Hyperlink"/>
                  <w:rFonts w:asciiTheme="minorHAnsi" w:hAnsiTheme="minorHAnsi" w:cstheme="minorHAnsi"/>
                  <w:sz w:val="20"/>
                  <w:szCs w:val="20"/>
                </w:rPr>
                <w:t>http://healthcare.oregon.gov/Pages/index.aspx</w:t>
              </w:r>
            </w:hyperlink>
            <w:r w:rsidR="00F23C99" w:rsidRPr="00E7076B">
              <w:rPr>
                <w:rFonts w:asciiTheme="minorHAnsi" w:hAnsiTheme="minorHAnsi" w:cstheme="minorHAnsi"/>
                <w:sz w:val="20"/>
                <w:szCs w:val="20"/>
              </w:rPr>
              <w:t xml:space="preserve"> </w:t>
            </w:r>
          </w:p>
          <w:p w14:paraId="59D304C0" w14:textId="77777777" w:rsidR="00F90A3C" w:rsidRPr="00E7076B" w:rsidRDefault="00000000" w:rsidP="00F90A3C">
            <w:pPr>
              <w:ind w:left="60"/>
              <w:rPr>
                <w:rFonts w:asciiTheme="minorHAnsi" w:hAnsiTheme="minorHAnsi" w:cstheme="minorHAnsi"/>
                <w:sz w:val="20"/>
                <w:szCs w:val="20"/>
              </w:rPr>
            </w:pPr>
            <w:hyperlink r:id="rId49" w:history="1">
              <w:r w:rsidR="00F23C99" w:rsidRPr="00E7076B">
                <w:rPr>
                  <w:rStyle w:val="Hyperlink"/>
                  <w:rFonts w:asciiTheme="minorHAnsi" w:hAnsiTheme="minorHAnsi" w:cstheme="minorHAnsi"/>
                  <w:sz w:val="20"/>
                  <w:szCs w:val="20"/>
                </w:rPr>
                <w:t>http://www.oregonhealthcare.gov/index-es.html</w:t>
              </w:r>
            </w:hyperlink>
            <w:r w:rsidR="00F23C99" w:rsidRPr="00E7076B">
              <w:rPr>
                <w:rFonts w:asciiTheme="minorHAnsi" w:hAnsiTheme="minorHAnsi" w:cstheme="minorHAnsi"/>
                <w:sz w:val="20"/>
                <w:szCs w:val="20"/>
              </w:rPr>
              <w:t xml:space="preserve"> </w:t>
            </w:r>
          </w:p>
          <w:p w14:paraId="0F6A1671" w14:textId="77777777" w:rsidR="00AF66AB" w:rsidRPr="00E7076B" w:rsidRDefault="00F90A3C" w:rsidP="00F90A3C">
            <w:pPr>
              <w:ind w:left="60"/>
              <w:rPr>
                <w:rFonts w:asciiTheme="minorHAnsi" w:hAnsiTheme="minorHAnsi" w:cstheme="minorHAnsi"/>
                <w:sz w:val="20"/>
                <w:szCs w:val="20"/>
              </w:rPr>
            </w:pPr>
            <w:r w:rsidRPr="00E7076B">
              <w:rPr>
                <w:rFonts w:asciiTheme="minorHAnsi" w:hAnsiTheme="minorHAnsi" w:cstheme="minorHAnsi"/>
                <w:sz w:val="20"/>
                <w:szCs w:val="20"/>
              </w:rPr>
              <w:t>Phone: 1-800-699-9075</w:t>
            </w:r>
          </w:p>
        </w:tc>
      </w:tr>
      <w:tr w:rsidR="00AF66AB" w:rsidRPr="00DE7411" w14:paraId="5E095422"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FB12147"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PENNSYLVANIA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39567D55" w14:textId="77777777" w:rsidR="00887223" w:rsidRPr="00E7076B" w:rsidRDefault="00887223" w:rsidP="00887223">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0" w:history="1">
              <w:r w:rsidR="00F23C99" w:rsidRPr="00E7076B">
                <w:rPr>
                  <w:rStyle w:val="Hyperlink"/>
                  <w:rFonts w:asciiTheme="minorHAnsi" w:hAnsiTheme="minorHAnsi" w:cstheme="minorHAnsi"/>
                  <w:sz w:val="20"/>
                  <w:szCs w:val="20"/>
                </w:rPr>
                <w:t>https://www.dhs.pa.gov/providers/Providers/Pages/Medical/HIPP-Program.aspx</w:t>
              </w:r>
            </w:hyperlink>
            <w:r w:rsidR="00F23C99" w:rsidRPr="00E7076B">
              <w:rPr>
                <w:rFonts w:asciiTheme="minorHAnsi" w:hAnsiTheme="minorHAnsi" w:cstheme="minorHAnsi"/>
                <w:sz w:val="20"/>
                <w:szCs w:val="20"/>
              </w:rPr>
              <w:t xml:space="preserve"> </w:t>
            </w:r>
          </w:p>
          <w:p w14:paraId="4612E5DE" w14:textId="77777777" w:rsidR="00AF66AB" w:rsidRPr="00E7076B" w:rsidRDefault="00887223" w:rsidP="00887223">
            <w:pPr>
              <w:ind w:left="60"/>
              <w:rPr>
                <w:rFonts w:asciiTheme="minorHAnsi" w:hAnsiTheme="minorHAnsi" w:cstheme="minorHAnsi"/>
                <w:sz w:val="20"/>
                <w:szCs w:val="20"/>
              </w:rPr>
            </w:pPr>
            <w:r w:rsidRPr="00E7076B">
              <w:rPr>
                <w:rFonts w:asciiTheme="minorHAnsi" w:hAnsiTheme="minorHAnsi" w:cstheme="minorHAnsi"/>
                <w:sz w:val="20"/>
                <w:szCs w:val="20"/>
              </w:rPr>
              <w:t>Phone: 1-800-692-7462</w:t>
            </w:r>
          </w:p>
        </w:tc>
      </w:tr>
      <w:tr w:rsidR="00AF66AB" w:rsidRPr="0014278F" w14:paraId="25FDA7C7"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6ED7811" w14:textId="77777777" w:rsidR="00AF66AB" w:rsidRPr="00E7076B" w:rsidRDefault="004460AF" w:rsidP="00EE4F1A">
            <w:pPr>
              <w:ind w:left="60"/>
              <w:rPr>
                <w:rFonts w:asciiTheme="minorHAnsi" w:hAnsiTheme="minorHAnsi" w:cstheme="minorHAnsi"/>
                <w:sz w:val="20"/>
                <w:szCs w:val="20"/>
              </w:rPr>
            </w:pPr>
            <w:r w:rsidRPr="00E7076B">
              <w:rPr>
                <w:rFonts w:asciiTheme="minorHAnsi" w:hAnsiTheme="minorHAnsi" w:cstheme="minorHAnsi"/>
                <w:sz w:val="20"/>
                <w:szCs w:val="20"/>
              </w:rPr>
              <w:t>RHODE ISLAND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7F23E43C" w14:textId="77777777" w:rsidR="00B44508" w:rsidRPr="00E7076B" w:rsidRDefault="00B44508" w:rsidP="00B44508">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1" w:history="1">
              <w:r w:rsidR="00F23C99" w:rsidRPr="00E7076B">
                <w:rPr>
                  <w:rStyle w:val="Hyperlink"/>
                  <w:rFonts w:asciiTheme="minorHAnsi" w:hAnsiTheme="minorHAnsi" w:cstheme="minorHAnsi"/>
                  <w:sz w:val="20"/>
                  <w:szCs w:val="20"/>
                </w:rPr>
                <w:t>http://www.eohhs.ri.gov/</w:t>
              </w:r>
            </w:hyperlink>
            <w:r w:rsidR="00F23C99" w:rsidRPr="00E7076B">
              <w:rPr>
                <w:rFonts w:asciiTheme="minorHAnsi" w:hAnsiTheme="minorHAnsi" w:cstheme="minorHAnsi"/>
                <w:sz w:val="20"/>
                <w:szCs w:val="20"/>
              </w:rPr>
              <w:t xml:space="preserve"> </w:t>
            </w:r>
          </w:p>
          <w:p w14:paraId="1EF7DD9E" w14:textId="77777777" w:rsidR="00AF66AB" w:rsidRPr="00E7076B" w:rsidRDefault="00B44508" w:rsidP="00B44508">
            <w:pPr>
              <w:ind w:left="60"/>
              <w:rPr>
                <w:rFonts w:asciiTheme="minorHAnsi" w:hAnsiTheme="minorHAnsi" w:cstheme="minorHAnsi"/>
                <w:sz w:val="20"/>
                <w:szCs w:val="20"/>
              </w:rPr>
            </w:pPr>
            <w:r w:rsidRPr="00E7076B">
              <w:rPr>
                <w:rFonts w:asciiTheme="minorHAnsi" w:hAnsiTheme="minorHAnsi" w:cstheme="minorHAnsi"/>
                <w:sz w:val="20"/>
                <w:szCs w:val="20"/>
              </w:rPr>
              <w:t xml:space="preserve">Phone: 1-855-697-4347, or 401-462-0311 (Direct </w:t>
            </w:r>
            <w:proofErr w:type="spellStart"/>
            <w:r w:rsidRPr="00E7076B">
              <w:rPr>
                <w:rFonts w:asciiTheme="minorHAnsi" w:hAnsiTheme="minorHAnsi" w:cstheme="minorHAnsi"/>
                <w:sz w:val="20"/>
                <w:szCs w:val="20"/>
              </w:rPr>
              <w:t>RIte</w:t>
            </w:r>
            <w:proofErr w:type="spellEnd"/>
            <w:r w:rsidRPr="00E7076B">
              <w:rPr>
                <w:rFonts w:asciiTheme="minorHAnsi" w:hAnsiTheme="minorHAnsi" w:cstheme="minorHAnsi"/>
                <w:sz w:val="20"/>
                <w:szCs w:val="20"/>
              </w:rPr>
              <w:t xml:space="preserve"> Share Line)</w:t>
            </w:r>
          </w:p>
        </w:tc>
      </w:tr>
      <w:tr w:rsidR="00AF66AB" w:rsidRPr="00DE7411" w14:paraId="681FC74C" w14:textId="77777777" w:rsidTr="005D1A31">
        <w:trPr>
          <w:trHeight w:val="155"/>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0F1A4BAC"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SOUTH CAROLINA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7ED5B8CF" w14:textId="77777777" w:rsidR="00AF66AB" w:rsidRPr="00E7076B" w:rsidRDefault="002D1236" w:rsidP="002D1236">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2" w:history="1">
              <w:r w:rsidRPr="00E7076B">
                <w:rPr>
                  <w:rStyle w:val="Hyperlink"/>
                  <w:rFonts w:asciiTheme="minorHAnsi" w:hAnsiTheme="minorHAnsi" w:cstheme="minorHAnsi"/>
                  <w:sz w:val="20"/>
                  <w:szCs w:val="20"/>
                </w:rPr>
                <w:t>https://www.scdhhs.gov</w:t>
              </w:r>
            </w:hyperlink>
            <w:r w:rsidRPr="00E7076B">
              <w:rPr>
                <w:rFonts w:asciiTheme="minorHAnsi" w:hAnsiTheme="minorHAnsi" w:cstheme="minorHAnsi"/>
                <w:sz w:val="20"/>
                <w:szCs w:val="20"/>
              </w:rPr>
              <w:t xml:space="preserve">     Phone: 1-888-549-0820</w:t>
            </w:r>
          </w:p>
        </w:tc>
      </w:tr>
      <w:tr w:rsidR="00AF66AB" w:rsidRPr="0014278F" w14:paraId="46B99ACC" w14:textId="77777777" w:rsidTr="005D1A31">
        <w:trPr>
          <w:trHeight w:val="146"/>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62D903E"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SOUTH DAKOTA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3D036800" w14:textId="77777777" w:rsidR="00AF66AB" w:rsidRPr="00E7076B" w:rsidRDefault="00FC2F7D" w:rsidP="00FC2F7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3" w:history="1">
              <w:r w:rsidRPr="00E7076B">
                <w:rPr>
                  <w:rStyle w:val="Hyperlink"/>
                  <w:rFonts w:asciiTheme="minorHAnsi" w:hAnsiTheme="minorHAnsi" w:cstheme="minorHAnsi"/>
                  <w:sz w:val="20"/>
                  <w:szCs w:val="20"/>
                </w:rPr>
                <w:t>http://dss.sd.gov</w:t>
              </w:r>
            </w:hyperlink>
            <w:r w:rsidRPr="00E7076B">
              <w:rPr>
                <w:rFonts w:asciiTheme="minorHAnsi" w:hAnsiTheme="minorHAnsi" w:cstheme="minorHAnsi"/>
                <w:sz w:val="20"/>
                <w:szCs w:val="20"/>
              </w:rPr>
              <w:t xml:space="preserve">     Phone: 1-888-828-0059</w:t>
            </w:r>
          </w:p>
        </w:tc>
      </w:tr>
      <w:tr w:rsidR="00AF66AB" w:rsidRPr="00DE7411" w14:paraId="006CE9BE" w14:textId="77777777" w:rsidTr="005D1A31">
        <w:trPr>
          <w:trHeight w:val="21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597452EF"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TEXAS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5E9E77F5" w14:textId="77777777" w:rsidR="00AF66AB" w:rsidRPr="00E7076B" w:rsidRDefault="006E3520" w:rsidP="006E3520">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4" w:history="1">
              <w:r w:rsidRPr="00E7076B">
                <w:rPr>
                  <w:rStyle w:val="Hyperlink"/>
                  <w:rFonts w:asciiTheme="minorHAnsi" w:hAnsiTheme="minorHAnsi" w:cstheme="minorHAnsi"/>
                  <w:sz w:val="20"/>
                  <w:szCs w:val="20"/>
                </w:rPr>
                <w:t>http://gethipptexas.com/</w:t>
              </w:r>
            </w:hyperlink>
            <w:r w:rsidRPr="00E7076B">
              <w:rPr>
                <w:rFonts w:asciiTheme="minorHAnsi" w:hAnsiTheme="minorHAnsi" w:cstheme="minorHAnsi"/>
                <w:sz w:val="20"/>
                <w:szCs w:val="20"/>
              </w:rPr>
              <w:t xml:space="preserve">     Phone: 1-800-440-0493</w:t>
            </w:r>
          </w:p>
        </w:tc>
      </w:tr>
      <w:tr w:rsidR="00AF66AB" w:rsidRPr="0014278F" w14:paraId="3A5546CE"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6D4FDB8A"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UTAH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2BA61BD8" w14:textId="77777777" w:rsidR="00F23C99" w:rsidRPr="00E7076B" w:rsidRDefault="00F23C99" w:rsidP="00F23C99">
            <w:pPr>
              <w:ind w:left="60"/>
              <w:rPr>
                <w:rFonts w:asciiTheme="minorHAnsi" w:hAnsiTheme="minorHAnsi" w:cstheme="minorHAnsi"/>
                <w:sz w:val="20"/>
                <w:szCs w:val="20"/>
              </w:rPr>
            </w:pPr>
            <w:r w:rsidRPr="00E7076B">
              <w:rPr>
                <w:rFonts w:asciiTheme="minorHAnsi" w:hAnsiTheme="minorHAnsi" w:cstheme="minorHAnsi"/>
                <w:sz w:val="20"/>
                <w:szCs w:val="20"/>
              </w:rPr>
              <w:t xml:space="preserve">Medicaid Website: </w:t>
            </w:r>
            <w:hyperlink r:id="rId55" w:history="1">
              <w:r w:rsidRPr="00E7076B">
                <w:rPr>
                  <w:rStyle w:val="Hyperlink"/>
                  <w:rFonts w:asciiTheme="minorHAnsi" w:hAnsiTheme="minorHAnsi" w:cstheme="minorHAnsi"/>
                  <w:sz w:val="20"/>
                  <w:szCs w:val="20"/>
                </w:rPr>
                <w:t>https://medicaid.utah.gov/</w:t>
              </w:r>
            </w:hyperlink>
            <w:r w:rsidRPr="00E7076B">
              <w:rPr>
                <w:rFonts w:asciiTheme="minorHAnsi" w:hAnsiTheme="minorHAnsi" w:cstheme="minorHAnsi"/>
                <w:sz w:val="20"/>
                <w:szCs w:val="20"/>
              </w:rPr>
              <w:t xml:space="preserve"> </w:t>
            </w:r>
          </w:p>
          <w:p w14:paraId="1E870344" w14:textId="77777777" w:rsidR="00F23C99" w:rsidRPr="00E7076B" w:rsidRDefault="00F23C99" w:rsidP="00F23C99">
            <w:pPr>
              <w:ind w:left="60"/>
              <w:rPr>
                <w:rFonts w:asciiTheme="minorHAnsi" w:hAnsiTheme="minorHAnsi" w:cstheme="minorHAnsi"/>
                <w:sz w:val="20"/>
                <w:szCs w:val="20"/>
              </w:rPr>
            </w:pPr>
            <w:r w:rsidRPr="00E7076B">
              <w:rPr>
                <w:rFonts w:asciiTheme="minorHAnsi" w:hAnsiTheme="minorHAnsi" w:cstheme="minorHAnsi"/>
                <w:sz w:val="20"/>
                <w:szCs w:val="20"/>
              </w:rPr>
              <w:t xml:space="preserve">CHIP Website: </w:t>
            </w:r>
            <w:hyperlink r:id="rId56" w:history="1">
              <w:r w:rsidRPr="00E7076B">
                <w:rPr>
                  <w:rStyle w:val="Hyperlink"/>
                  <w:rFonts w:asciiTheme="minorHAnsi" w:hAnsiTheme="minorHAnsi" w:cstheme="minorHAnsi"/>
                  <w:sz w:val="20"/>
                  <w:szCs w:val="20"/>
                </w:rPr>
                <w:t>http://health.utah.gov/chip</w:t>
              </w:r>
            </w:hyperlink>
            <w:r w:rsidRPr="00E7076B">
              <w:rPr>
                <w:rFonts w:asciiTheme="minorHAnsi" w:hAnsiTheme="minorHAnsi" w:cstheme="minorHAnsi"/>
                <w:sz w:val="20"/>
                <w:szCs w:val="20"/>
              </w:rPr>
              <w:t xml:space="preserve"> </w:t>
            </w:r>
          </w:p>
          <w:p w14:paraId="3C94FA5B" w14:textId="77777777" w:rsidR="00AF66AB" w:rsidRPr="00E7076B" w:rsidRDefault="00F23C99" w:rsidP="00F23C99">
            <w:pPr>
              <w:ind w:left="60"/>
              <w:rPr>
                <w:rFonts w:asciiTheme="minorHAnsi" w:hAnsiTheme="minorHAnsi" w:cstheme="minorHAnsi"/>
                <w:sz w:val="20"/>
                <w:szCs w:val="20"/>
              </w:rPr>
            </w:pPr>
            <w:r w:rsidRPr="00E7076B">
              <w:rPr>
                <w:rFonts w:asciiTheme="minorHAnsi" w:hAnsiTheme="minorHAnsi" w:cstheme="minorHAnsi"/>
                <w:sz w:val="20"/>
                <w:szCs w:val="20"/>
              </w:rPr>
              <w:t>Phone: 1-877-543-7669</w:t>
            </w:r>
            <w:r w:rsidR="00AF66AB" w:rsidRPr="00E7076B">
              <w:rPr>
                <w:rFonts w:asciiTheme="minorHAnsi" w:hAnsiTheme="minorHAnsi" w:cstheme="minorHAnsi"/>
                <w:sz w:val="20"/>
                <w:szCs w:val="20"/>
              </w:rPr>
              <w:t>Phone: 1-877-543-7669</w:t>
            </w:r>
          </w:p>
        </w:tc>
      </w:tr>
      <w:tr w:rsidR="00AF66AB" w:rsidRPr="00DE7411" w14:paraId="0ADBA046" w14:textId="77777777" w:rsidTr="005D1A31">
        <w:trPr>
          <w:trHeight w:val="56"/>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748A2D31"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VERMONT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73F4A144" w14:textId="77777777" w:rsidR="00AF66AB" w:rsidRPr="00E7076B" w:rsidRDefault="00D157DD" w:rsidP="00D157DD">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7" w:history="1">
              <w:r w:rsidRPr="00E7076B">
                <w:rPr>
                  <w:rStyle w:val="Hyperlink"/>
                  <w:rFonts w:asciiTheme="minorHAnsi" w:hAnsiTheme="minorHAnsi" w:cstheme="minorHAnsi"/>
                  <w:sz w:val="20"/>
                  <w:szCs w:val="20"/>
                </w:rPr>
                <w:t>http://www.greenmountaincare.org/</w:t>
              </w:r>
            </w:hyperlink>
            <w:r w:rsidRPr="00E7076B">
              <w:rPr>
                <w:rFonts w:asciiTheme="minorHAnsi" w:hAnsiTheme="minorHAnsi" w:cstheme="minorHAnsi"/>
                <w:sz w:val="20"/>
                <w:szCs w:val="20"/>
              </w:rPr>
              <w:t xml:space="preserve">     Phone: 1-800-250-8427</w:t>
            </w:r>
          </w:p>
        </w:tc>
      </w:tr>
      <w:tr w:rsidR="00AF66AB" w:rsidRPr="0014278F" w14:paraId="1E98D43A"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6A04691"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VIRGINIA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6DBFF7CC" w14:textId="77777777" w:rsidR="003271D1" w:rsidRPr="00E7076B" w:rsidRDefault="003271D1" w:rsidP="003271D1">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8" w:history="1">
              <w:r w:rsidRPr="00E7076B">
                <w:rPr>
                  <w:rStyle w:val="Hyperlink"/>
                  <w:rFonts w:asciiTheme="minorHAnsi" w:hAnsiTheme="minorHAnsi" w:cstheme="minorHAnsi"/>
                  <w:sz w:val="20"/>
                  <w:szCs w:val="20"/>
                </w:rPr>
                <w:t>https://www.coverva.org/hipp/</w:t>
              </w:r>
            </w:hyperlink>
            <w:r w:rsidRPr="00E7076B">
              <w:rPr>
                <w:rFonts w:asciiTheme="minorHAnsi" w:hAnsiTheme="minorHAnsi" w:cstheme="minorHAnsi"/>
                <w:sz w:val="20"/>
                <w:szCs w:val="20"/>
              </w:rPr>
              <w:t xml:space="preserve"> </w:t>
            </w:r>
          </w:p>
          <w:p w14:paraId="7892461E" w14:textId="77777777" w:rsidR="00AF66AB" w:rsidRPr="00E7076B" w:rsidRDefault="003271D1" w:rsidP="003271D1">
            <w:pPr>
              <w:ind w:left="60"/>
              <w:rPr>
                <w:rFonts w:asciiTheme="minorHAnsi" w:hAnsiTheme="minorHAnsi" w:cstheme="minorHAnsi"/>
                <w:sz w:val="20"/>
                <w:szCs w:val="20"/>
              </w:rPr>
            </w:pPr>
            <w:r w:rsidRPr="00E7076B">
              <w:rPr>
                <w:rFonts w:asciiTheme="minorHAnsi" w:hAnsiTheme="minorHAnsi" w:cstheme="minorHAnsi"/>
                <w:sz w:val="20"/>
                <w:szCs w:val="20"/>
              </w:rPr>
              <w:t>Medicaid Phone:  1-800-432-5924     CHIP Phone: 1-855-242-8282</w:t>
            </w:r>
          </w:p>
        </w:tc>
      </w:tr>
      <w:tr w:rsidR="00AF66AB" w:rsidRPr="00DE7411" w14:paraId="342293AE" w14:textId="77777777" w:rsidTr="005D1A31">
        <w:trPr>
          <w:trHeight w:val="65"/>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68127B20"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WASHINGTON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280A7476" w14:textId="77777777" w:rsidR="00AF66AB" w:rsidRPr="00E7076B" w:rsidRDefault="009A0334" w:rsidP="009A0334">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59" w:history="1">
              <w:r w:rsidRPr="00E7076B">
                <w:rPr>
                  <w:rStyle w:val="Hyperlink"/>
                  <w:rFonts w:asciiTheme="minorHAnsi" w:hAnsiTheme="minorHAnsi" w:cstheme="minorHAnsi"/>
                  <w:sz w:val="20"/>
                  <w:szCs w:val="20"/>
                </w:rPr>
                <w:t>https://www.hca.wa.gov/</w:t>
              </w:r>
            </w:hyperlink>
            <w:r w:rsidRPr="00E7076B">
              <w:rPr>
                <w:rFonts w:asciiTheme="minorHAnsi" w:hAnsiTheme="minorHAnsi" w:cstheme="minorHAnsi"/>
                <w:sz w:val="20"/>
                <w:szCs w:val="20"/>
              </w:rPr>
              <w:t xml:space="preserve">     Phone:  1-800-562-3022</w:t>
            </w:r>
          </w:p>
        </w:tc>
      </w:tr>
      <w:tr w:rsidR="00AF66AB" w:rsidRPr="0014278F" w14:paraId="79665F68" w14:textId="77777777" w:rsidTr="005D1A31">
        <w:trPr>
          <w:trHeight w:val="137"/>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D88589F"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WEST VIRGINIA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62BCA081" w14:textId="77777777" w:rsidR="00AF66AB" w:rsidRPr="00E7076B" w:rsidRDefault="005E67D0" w:rsidP="00BD7EE5">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60" w:history="1">
              <w:r w:rsidRPr="00E7076B">
                <w:rPr>
                  <w:rStyle w:val="Hyperlink"/>
                  <w:rFonts w:asciiTheme="minorHAnsi" w:hAnsiTheme="minorHAnsi" w:cstheme="minorHAnsi"/>
                  <w:sz w:val="20"/>
                  <w:szCs w:val="20"/>
                </w:rPr>
                <w:t>http://mywvhipp.com/</w:t>
              </w:r>
            </w:hyperlink>
            <w:r w:rsidRPr="00E7076B">
              <w:rPr>
                <w:rFonts w:asciiTheme="minorHAnsi" w:hAnsiTheme="minorHAnsi" w:cstheme="minorHAnsi"/>
                <w:sz w:val="20"/>
                <w:szCs w:val="20"/>
              </w:rPr>
              <w:t xml:space="preserve"> </w:t>
            </w:r>
            <w:r w:rsidR="00BD7EE5">
              <w:rPr>
                <w:rFonts w:asciiTheme="minorHAnsi" w:hAnsiTheme="minorHAnsi" w:cstheme="minorHAnsi"/>
                <w:sz w:val="20"/>
                <w:szCs w:val="20"/>
              </w:rPr>
              <w:t xml:space="preserve"> </w:t>
            </w:r>
            <w:r w:rsidRPr="00E7076B">
              <w:rPr>
                <w:rFonts w:asciiTheme="minorHAnsi" w:hAnsiTheme="minorHAnsi" w:cstheme="minorHAnsi"/>
                <w:sz w:val="20"/>
                <w:szCs w:val="20"/>
              </w:rPr>
              <w:t>Toll-free phone: 1-855-MyWVHIPP (1-855-699-8447)</w:t>
            </w:r>
          </w:p>
        </w:tc>
      </w:tr>
      <w:tr w:rsidR="00AF66AB" w:rsidRPr="00DE7411" w14:paraId="2B6700D4" w14:textId="77777777" w:rsidTr="005D1A31">
        <w:trPr>
          <w:trHeight w:val="438"/>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67672439"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WISCONSIN - Medicaid and CHIP</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7AE579E4" w14:textId="77777777" w:rsidR="0012045A" w:rsidRPr="00E7076B" w:rsidRDefault="0012045A" w:rsidP="0012045A">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61" w:history="1">
              <w:r w:rsidRPr="00E7076B">
                <w:rPr>
                  <w:rStyle w:val="Hyperlink"/>
                  <w:rFonts w:asciiTheme="minorHAnsi" w:hAnsiTheme="minorHAnsi" w:cstheme="minorHAnsi"/>
                  <w:sz w:val="20"/>
                  <w:szCs w:val="20"/>
                </w:rPr>
                <w:t>https://www.dhs.wisconsin.gov/badgercareplus/p-10095.htm</w:t>
              </w:r>
            </w:hyperlink>
            <w:r w:rsidRPr="00E7076B">
              <w:rPr>
                <w:rFonts w:asciiTheme="minorHAnsi" w:hAnsiTheme="minorHAnsi" w:cstheme="minorHAnsi"/>
                <w:sz w:val="20"/>
                <w:szCs w:val="20"/>
              </w:rPr>
              <w:t xml:space="preserve"> </w:t>
            </w:r>
          </w:p>
          <w:p w14:paraId="50822234" w14:textId="77777777" w:rsidR="00AF66AB" w:rsidRPr="00E7076B" w:rsidRDefault="0012045A" w:rsidP="0012045A">
            <w:pPr>
              <w:ind w:left="60"/>
              <w:rPr>
                <w:rFonts w:asciiTheme="minorHAnsi" w:hAnsiTheme="minorHAnsi" w:cstheme="minorHAnsi"/>
                <w:sz w:val="20"/>
                <w:szCs w:val="20"/>
              </w:rPr>
            </w:pPr>
            <w:r w:rsidRPr="00E7076B">
              <w:rPr>
                <w:rFonts w:asciiTheme="minorHAnsi" w:hAnsiTheme="minorHAnsi" w:cstheme="minorHAnsi"/>
                <w:sz w:val="20"/>
                <w:szCs w:val="20"/>
              </w:rPr>
              <w:t>Phone: 1-800-362-3002</w:t>
            </w:r>
          </w:p>
        </w:tc>
      </w:tr>
      <w:tr w:rsidR="00AF66AB" w:rsidRPr="0014278F" w14:paraId="765F10B2" w14:textId="77777777" w:rsidTr="005D1A31">
        <w:trPr>
          <w:trHeight w:val="155"/>
        </w:trPr>
        <w:tc>
          <w:tcPr>
            <w:tcW w:w="2760" w:type="dxa"/>
            <w:tcBorders>
              <w:top w:val="single" w:sz="8" w:space="0" w:color="A6A6A6"/>
              <w:left w:val="single" w:sz="8" w:space="0" w:color="A5A5A5"/>
              <w:bottom w:val="single" w:sz="8" w:space="0" w:color="A5A5A5"/>
              <w:right w:val="nil"/>
            </w:tcBorders>
            <w:shd w:val="clear" w:color="auto" w:fill="auto"/>
            <w:tcMar>
              <w:top w:w="15" w:type="dxa"/>
              <w:left w:w="15" w:type="dxa"/>
              <w:bottom w:w="0" w:type="dxa"/>
              <w:right w:w="15" w:type="dxa"/>
            </w:tcMar>
          </w:tcPr>
          <w:p w14:paraId="299799FC" w14:textId="77777777" w:rsidR="00AF66AB" w:rsidRPr="00E7076B" w:rsidRDefault="00AF66AB" w:rsidP="00EE4F1A">
            <w:pPr>
              <w:ind w:left="60"/>
              <w:rPr>
                <w:rFonts w:asciiTheme="minorHAnsi" w:hAnsiTheme="minorHAnsi" w:cstheme="minorHAnsi"/>
                <w:sz w:val="20"/>
                <w:szCs w:val="20"/>
              </w:rPr>
            </w:pPr>
            <w:r w:rsidRPr="00E7076B">
              <w:rPr>
                <w:rFonts w:asciiTheme="minorHAnsi" w:hAnsiTheme="minorHAnsi" w:cstheme="minorHAnsi"/>
                <w:sz w:val="20"/>
                <w:szCs w:val="20"/>
              </w:rPr>
              <w:t>WYOMING - Medicaid</w:t>
            </w:r>
          </w:p>
        </w:tc>
        <w:tc>
          <w:tcPr>
            <w:tcW w:w="7760" w:type="dxa"/>
            <w:tcBorders>
              <w:top w:val="single" w:sz="8" w:space="0" w:color="A6A6A6"/>
              <w:left w:val="nil"/>
              <w:bottom w:val="single" w:sz="8" w:space="0" w:color="A5A5A5"/>
              <w:right w:val="single" w:sz="8" w:space="0" w:color="A5A5A5"/>
            </w:tcBorders>
            <w:shd w:val="clear" w:color="auto" w:fill="auto"/>
            <w:tcMar>
              <w:top w:w="15" w:type="dxa"/>
              <w:left w:w="15" w:type="dxa"/>
              <w:bottom w:w="0" w:type="dxa"/>
              <w:right w:w="15" w:type="dxa"/>
            </w:tcMar>
          </w:tcPr>
          <w:p w14:paraId="37FB31A3" w14:textId="77777777" w:rsidR="005C7B4E" w:rsidRPr="00E7076B" w:rsidRDefault="005C7B4E" w:rsidP="005C7B4E">
            <w:pPr>
              <w:ind w:left="60"/>
              <w:rPr>
                <w:rFonts w:asciiTheme="minorHAnsi" w:hAnsiTheme="minorHAnsi" w:cstheme="minorHAnsi"/>
                <w:sz w:val="20"/>
                <w:szCs w:val="20"/>
              </w:rPr>
            </w:pPr>
            <w:r w:rsidRPr="00E7076B">
              <w:rPr>
                <w:rFonts w:asciiTheme="minorHAnsi" w:hAnsiTheme="minorHAnsi" w:cstheme="minorHAnsi"/>
                <w:sz w:val="20"/>
                <w:szCs w:val="20"/>
              </w:rPr>
              <w:t xml:space="preserve">Website: </w:t>
            </w:r>
            <w:hyperlink r:id="rId62" w:history="1">
              <w:r w:rsidRPr="00E7076B">
                <w:rPr>
                  <w:rStyle w:val="Hyperlink"/>
                  <w:rFonts w:asciiTheme="minorHAnsi" w:hAnsiTheme="minorHAnsi" w:cstheme="minorHAnsi"/>
                  <w:sz w:val="20"/>
                  <w:szCs w:val="20"/>
                </w:rPr>
                <w:t>https://health.wyo.gov/healthcarefin/medicaid/programs-and-eligibility/</w:t>
              </w:r>
            </w:hyperlink>
            <w:r w:rsidRPr="00E7076B">
              <w:rPr>
                <w:rFonts w:asciiTheme="minorHAnsi" w:hAnsiTheme="minorHAnsi" w:cstheme="minorHAnsi"/>
                <w:sz w:val="20"/>
                <w:szCs w:val="20"/>
              </w:rPr>
              <w:t xml:space="preserve"> </w:t>
            </w:r>
          </w:p>
          <w:p w14:paraId="3AAC12EE" w14:textId="77777777" w:rsidR="00AF66AB" w:rsidRPr="00E7076B" w:rsidRDefault="005C7B4E" w:rsidP="005C7B4E">
            <w:pPr>
              <w:ind w:left="60"/>
              <w:rPr>
                <w:rFonts w:asciiTheme="minorHAnsi" w:hAnsiTheme="minorHAnsi" w:cstheme="minorHAnsi"/>
                <w:sz w:val="20"/>
                <w:szCs w:val="20"/>
              </w:rPr>
            </w:pPr>
            <w:r w:rsidRPr="00E7076B">
              <w:rPr>
                <w:rFonts w:asciiTheme="minorHAnsi" w:hAnsiTheme="minorHAnsi" w:cstheme="minorHAnsi"/>
                <w:sz w:val="20"/>
                <w:szCs w:val="20"/>
              </w:rPr>
              <w:t>Phone: 1-800-251-1269</w:t>
            </w:r>
          </w:p>
        </w:tc>
      </w:tr>
    </w:tbl>
    <w:p w14:paraId="38106D82" w14:textId="77777777" w:rsidR="00AF66AB" w:rsidRPr="00DE7411" w:rsidRDefault="00AF66AB" w:rsidP="00AF66AB">
      <w:pPr>
        <w:widowControl/>
        <w:kinsoku w:val="0"/>
        <w:overflowPunct w:val="0"/>
        <w:autoSpaceDE/>
        <w:autoSpaceDN/>
        <w:textAlignment w:val="baseline"/>
        <w:rPr>
          <w:rFonts w:asciiTheme="minorHAnsi" w:hAnsiTheme="minorHAnsi" w:cstheme="minorHAnsi"/>
          <w:color w:val="000000"/>
          <w:kern w:val="24"/>
        </w:rPr>
      </w:pPr>
    </w:p>
    <w:p w14:paraId="1A93BBB4" w14:textId="07125B1A" w:rsidR="006A54C6" w:rsidRPr="00964D8C" w:rsidRDefault="006A54C6" w:rsidP="006A54C6">
      <w:pPr>
        <w:widowControl/>
        <w:kinsoku w:val="0"/>
        <w:overflowPunct w:val="0"/>
        <w:autoSpaceDE/>
        <w:autoSpaceDN/>
        <w:textAlignment w:val="baseline"/>
        <w:rPr>
          <w:rFonts w:asciiTheme="minorHAnsi" w:hAnsiTheme="minorHAnsi" w:cstheme="minorHAnsi"/>
          <w:color w:val="000000"/>
          <w:kern w:val="24"/>
          <w:sz w:val="20"/>
          <w:szCs w:val="20"/>
        </w:rPr>
      </w:pPr>
      <w:r w:rsidRPr="00964D8C">
        <w:rPr>
          <w:rFonts w:asciiTheme="minorHAnsi" w:hAnsiTheme="minorHAnsi" w:cstheme="minorBidi"/>
          <w:color w:val="000000"/>
          <w:kern w:val="24"/>
          <w:sz w:val="20"/>
          <w:szCs w:val="20"/>
        </w:rPr>
        <w:t xml:space="preserve">To see if any other states have added a premium assistance program since </w:t>
      </w:r>
      <w:r w:rsidR="00964D8C" w:rsidRPr="00964D8C">
        <w:rPr>
          <w:rFonts w:asciiTheme="minorHAnsi" w:hAnsiTheme="minorHAnsi" w:cstheme="minorBidi"/>
          <w:color w:val="000000"/>
          <w:kern w:val="24"/>
          <w:sz w:val="20"/>
          <w:szCs w:val="20"/>
        </w:rPr>
        <w:t xml:space="preserve">January 31, </w:t>
      </w:r>
      <w:r w:rsidR="00853A8C">
        <w:rPr>
          <w:rFonts w:asciiTheme="minorHAnsi" w:hAnsiTheme="minorHAnsi" w:cstheme="minorBidi"/>
          <w:color w:val="000000"/>
          <w:kern w:val="24"/>
          <w:sz w:val="20"/>
          <w:szCs w:val="20"/>
        </w:rPr>
        <w:t>2024</w:t>
      </w:r>
      <w:r w:rsidR="007D675D" w:rsidRPr="00964D8C">
        <w:rPr>
          <w:rFonts w:asciiTheme="minorHAnsi" w:hAnsiTheme="minorHAnsi" w:cstheme="minorBidi"/>
          <w:color w:val="000000"/>
          <w:kern w:val="24"/>
          <w:sz w:val="20"/>
          <w:szCs w:val="20"/>
        </w:rPr>
        <w:t>,</w:t>
      </w:r>
      <w:r w:rsidRPr="00964D8C">
        <w:rPr>
          <w:rFonts w:asciiTheme="minorHAnsi" w:hAnsiTheme="minorHAnsi" w:cstheme="minorBidi"/>
          <w:color w:val="000000"/>
          <w:kern w:val="24"/>
          <w:sz w:val="20"/>
          <w:szCs w:val="20"/>
        </w:rPr>
        <w:t xml:space="preserve"> or for more information on special enrollment rights, contact either:</w:t>
      </w:r>
      <w:r w:rsidR="00964D8C" w:rsidRPr="00964D8C">
        <w:rPr>
          <w:rFonts w:asciiTheme="minorHAnsi" w:hAnsiTheme="minorHAnsi" w:cstheme="minorBidi"/>
          <w:color w:val="000000"/>
          <w:kern w:val="24"/>
          <w:sz w:val="20"/>
          <w:szCs w:val="20"/>
        </w:rPr>
        <w:t xml:space="preserve">  </w:t>
      </w:r>
      <w:r w:rsidRPr="00964D8C">
        <w:rPr>
          <w:rFonts w:asciiTheme="minorHAnsi" w:hAnsiTheme="minorHAnsi" w:cstheme="minorHAnsi"/>
          <w:color w:val="000000"/>
          <w:kern w:val="24"/>
          <w:sz w:val="20"/>
          <w:szCs w:val="20"/>
        </w:rPr>
        <w:t xml:space="preserve">U.S.  Department of </w:t>
      </w:r>
      <w:r w:rsidR="00964D8C" w:rsidRPr="00964D8C">
        <w:rPr>
          <w:rFonts w:asciiTheme="minorHAnsi" w:hAnsiTheme="minorHAnsi" w:cstheme="minorHAnsi"/>
          <w:color w:val="000000"/>
          <w:kern w:val="24"/>
          <w:sz w:val="20"/>
          <w:szCs w:val="20"/>
        </w:rPr>
        <w:t>Labor,</w:t>
      </w:r>
      <w:r w:rsidR="00964D8C">
        <w:rPr>
          <w:rFonts w:asciiTheme="minorHAnsi" w:hAnsiTheme="minorHAnsi" w:cstheme="minorHAnsi"/>
          <w:color w:val="000000"/>
          <w:kern w:val="24"/>
          <w:sz w:val="20"/>
          <w:szCs w:val="20"/>
        </w:rPr>
        <w:t xml:space="preserve"> </w:t>
      </w:r>
      <w:r w:rsidR="00964D8C" w:rsidRPr="00964D8C">
        <w:rPr>
          <w:rFonts w:asciiTheme="minorHAnsi" w:hAnsiTheme="minorHAnsi" w:cstheme="minorHAnsi"/>
          <w:color w:val="000000"/>
          <w:kern w:val="24"/>
          <w:sz w:val="20"/>
          <w:szCs w:val="20"/>
        </w:rPr>
        <w:t>U</w:t>
      </w:r>
      <w:r w:rsidRPr="00964D8C">
        <w:rPr>
          <w:rFonts w:asciiTheme="minorHAnsi" w:hAnsiTheme="minorHAnsi" w:cstheme="minorHAnsi"/>
          <w:color w:val="000000"/>
          <w:kern w:val="24"/>
          <w:sz w:val="20"/>
          <w:szCs w:val="20"/>
        </w:rPr>
        <w:t>.S.</w:t>
      </w:r>
      <w:r w:rsidR="00964D8C">
        <w:rPr>
          <w:rFonts w:asciiTheme="minorHAnsi" w:hAnsiTheme="minorHAnsi" w:cstheme="minorHAnsi"/>
          <w:color w:val="000000"/>
          <w:kern w:val="24"/>
          <w:sz w:val="20"/>
          <w:szCs w:val="20"/>
        </w:rPr>
        <w:t xml:space="preserve"> </w:t>
      </w:r>
      <w:r w:rsidRPr="00964D8C">
        <w:rPr>
          <w:rFonts w:asciiTheme="minorHAnsi" w:hAnsiTheme="minorHAnsi" w:cstheme="minorHAnsi"/>
          <w:color w:val="000000"/>
          <w:kern w:val="24"/>
          <w:sz w:val="20"/>
          <w:szCs w:val="20"/>
        </w:rPr>
        <w:t xml:space="preserve"> Department of Health and Human Services</w:t>
      </w:r>
      <w:r w:rsidR="00964D8C" w:rsidRPr="00964D8C">
        <w:rPr>
          <w:rFonts w:asciiTheme="minorHAnsi" w:hAnsiTheme="minorHAnsi" w:cstheme="minorHAnsi"/>
          <w:color w:val="000000"/>
          <w:kern w:val="24"/>
          <w:sz w:val="20"/>
          <w:szCs w:val="20"/>
        </w:rPr>
        <w:t xml:space="preserve"> </w:t>
      </w:r>
      <w:r w:rsidRPr="00964D8C">
        <w:rPr>
          <w:rFonts w:asciiTheme="minorHAnsi" w:hAnsiTheme="minorHAnsi" w:cstheme="minorHAnsi"/>
          <w:color w:val="000000"/>
          <w:kern w:val="24"/>
          <w:sz w:val="20"/>
          <w:szCs w:val="20"/>
        </w:rPr>
        <w:t>Employee Benefits Security Administration</w:t>
      </w:r>
      <w:r w:rsidRPr="00964D8C">
        <w:rPr>
          <w:rFonts w:asciiTheme="minorHAnsi" w:hAnsiTheme="minorHAnsi" w:cstheme="minorHAnsi"/>
          <w:color w:val="000000"/>
          <w:kern w:val="24"/>
          <w:sz w:val="20"/>
          <w:szCs w:val="20"/>
        </w:rPr>
        <w:tab/>
        <w:t>Centers for Medicare &amp; Medicaid Services</w:t>
      </w:r>
    </w:p>
    <w:p w14:paraId="3094B172" w14:textId="6E4F9B35" w:rsidR="006A54C6" w:rsidRPr="00964D8C" w:rsidRDefault="00000000" w:rsidP="006A54C6">
      <w:pPr>
        <w:widowControl/>
        <w:kinsoku w:val="0"/>
        <w:overflowPunct w:val="0"/>
        <w:autoSpaceDE/>
        <w:autoSpaceDN/>
        <w:textAlignment w:val="baseline"/>
        <w:rPr>
          <w:rFonts w:asciiTheme="minorHAnsi" w:hAnsiTheme="minorHAnsi" w:cstheme="minorHAnsi"/>
          <w:color w:val="000000"/>
          <w:kern w:val="24"/>
          <w:sz w:val="20"/>
          <w:szCs w:val="20"/>
        </w:rPr>
      </w:pPr>
      <w:hyperlink r:id="rId63" w:history="1">
        <w:r w:rsidR="006A54C6" w:rsidRPr="00964D8C">
          <w:rPr>
            <w:rStyle w:val="Hyperlink"/>
            <w:rFonts w:asciiTheme="minorHAnsi" w:hAnsiTheme="minorHAnsi" w:cstheme="minorHAnsi"/>
            <w:kern w:val="24"/>
            <w:sz w:val="20"/>
            <w:szCs w:val="20"/>
          </w:rPr>
          <w:t>www.dol.gov/agencies/ebsa</w:t>
        </w:r>
      </w:hyperlink>
      <w:r w:rsidR="006A54C6" w:rsidRPr="00964D8C">
        <w:rPr>
          <w:rFonts w:asciiTheme="minorHAnsi" w:hAnsiTheme="minorHAnsi" w:cstheme="minorHAnsi"/>
          <w:color w:val="000000"/>
          <w:kern w:val="24"/>
          <w:sz w:val="20"/>
          <w:szCs w:val="20"/>
        </w:rPr>
        <w:t xml:space="preserve"> </w:t>
      </w:r>
      <w:r w:rsidR="00964D8C" w:rsidRPr="00964D8C">
        <w:rPr>
          <w:rFonts w:asciiTheme="minorHAnsi" w:hAnsiTheme="minorHAnsi" w:cstheme="minorHAnsi"/>
          <w:color w:val="000000"/>
          <w:kern w:val="24"/>
          <w:sz w:val="20"/>
          <w:szCs w:val="20"/>
        </w:rPr>
        <w:t>1-866-444-EBSA (3272)</w:t>
      </w:r>
      <w:r w:rsidR="006A54C6" w:rsidRPr="00964D8C">
        <w:rPr>
          <w:rFonts w:asciiTheme="minorHAnsi" w:hAnsiTheme="minorHAnsi" w:cstheme="minorHAnsi"/>
          <w:color w:val="000000"/>
          <w:kern w:val="24"/>
          <w:sz w:val="20"/>
          <w:szCs w:val="20"/>
        </w:rPr>
        <w:tab/>
      </w:r>
      <w:hyperlink r:id="rId64" w:history="1">
        <w:r w:rsidR="006A54C6" w:rsidRPr="00964D8C">
          <w:rPr>
            <w:rStyle w:val="Hyperlink"/>
            <w:rFonts w:asciiTheme="minorHAnsi" w:hAnsiTheme="minorHAnsi" w:cstheme="minorHAnsi"/>
            <w:kern w:val="24"/>
            <w:sz w:val="20"/>
            <w:szCs w:val="20"/>
          </w:rPr>
          <w:t>www.cms.hhs.gov</w:t>
        </w:r>
      </w:hyperlink>
      <w:r w:rsidR="006A54C6" w:rsidRPr="00964D8C">
        <w:rPr>
          <w:rFonts w:asciiTheme="minorHAnsi" w:hAnsiTheme="minorHAnsi" w:cstheme="minorHAnsi"/>
          <w:color w:val="000000"/>
          <w:kern w:val="24"/>
          <w:sz w:val="20"/>
          <w:szCs w:val="20"/>
        </w:rPr>
        <w:t xml:space="preserve">   </w:t>
      </w:r>
      <w:r w:rsidR="00964D8C" w:rsidRPr="00964D8C">
        <w:rPr>
          <w:rFonts w:asciiTheme="minorHAnsi" w:hAnsiTheme="minorHAnsi" w:cstheme="minorHAnsi"/>
          <w:color w:val="000000"/>
          <w:kern w:val="24"/>
          <w:sz w:val="20"/>
          <w:szCs w:val="20"/>
        </w:rPr>
        <w:t>1-877-267-2323, Menu Option 4, Ext.  61565</w:t>
      </w:r>
      <w:r w:rsidR="006A54C6" w:rsidRPr="00964D8C">
        <w:rPr>
          <w:rFonts w:asciiTheme="minorHAnsi" w:hAnsiTheme="minorHAnsi" w:cstheme="minorHAnsi"/>
          <w:color w:val="000000"/>
          <w:kern w:val="24"/>
          <w:sz w:val="20"/>
          <w:szCs w:val="20"/>
        </w:rPr>
        <w:t xml:space="preserve">                  </w:t>
      </w:r>
    </w:p>
    <w:p w14:paraId="53684013" w14:textId="6C32D45D" w:rsidR="006A54C6" w:rsidRPr="00964D8C" w:rsidRDefault="006A54C6" w:rsidP="006A54C6">
      <w:pPr>
        <w:widowControl/>
        <w:kinsoku w:val="0"/>
        <w:overflowPunct w:val="0"/>
        <w:autoSpaceDE/>
        <w:autoSpaceDN/>
        <w:textAlignment w:val="baseline"/>
        <w:rPr>
          <w:rFonts w:asciiTheme="minorHAnsi" w:hAnsiTheme="minorHAnsi" w:cstheme="minorHAnsi"/>
          <w:color w:val="000000"/>
          <w:kern w:val="24"/>
          <w:sz w:val="20"/>
          <w:szCs w:val="20"/>
        </w:rPr>
      </w:pPr>
      <w:r w:rsidRPr="00964D8C">
        <w:rPr>
          <w:rFonts w:asciiTheme="minorHAnsi" w:hAnsiTheme="minorHAnsi" w:cstheme="minorHAnsi"/>
          <w:color w:val="000000"/>
          <w:kern w:val="24"/>
          <w:sz w:val="20"/>
          <w:szCs w:val="20"/>
        </w:rPr>
        <w:tab/>
      </w:r>
      <w:r w:rsidRPr="00964D8C">
        <w:rPr>
          <w:rFonts w:asciiTheme="minorHAnsi" w:hAnsiTheme="minorHAnsi" w:cstheme="minorHAnsi"/>
          <w:color w:val="000000"/>
          <w:kern w:val="24"/>
          <w:sz w:val="20"/>
          <w:szCs w:val="20"/>
        </w:rPr>
        <w:tab/>
      </w:r>
      <w:r w:rsidRPr="00964D8C">
        <w:rPr>
          <w:rFonts w:asciiTheme="minorHAnsi" w:hAnsiTheme="minorHAnsi" w:cstheme="minorHAnsi"/>
          <w:color w:val="000000"/>
          <w:kern w:val="24"/>
          <w:sz w:val="20"/>
          <w:szCs w:val="20"/>
        </w:rPr>
        <w:tab/>
      </w:r>
      <w:r w:rsidRPr="00964D8C">
        <w:rPr>
          <w:rFonts w:asciiTheme="minorHAnsi" w:hAnsiTheme="minorHAnsi" w:cstheme="minorHAnsi"/>
          <w:color w:val="000000"/>
          <w:kern w:val="24"/>
          <w:sz w:val="20"/>
          <w:szCs w:val="20"/>
        </w:rPr>
        <w:tab/>
        <w:t xml:space="preserve"> </w:t>
      </w:r>
    </w:p>
    <w:sectPr w:rsidR="006A54C6" w:rsidRPr="00964D8C" w:rsidSect="002E0A95">
      <w:headerReference w:type="default" r:id="rId65"/>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E4A1" w14:textId="77777777" w:rsidR="002B42DB" w:rsidRDefault="002B42DB">
      <w:r>
        <w:separator/>
      </w:r>
    </w:p>
  </w:endnote>
  <w:endnote w:type="continuationSeparator" w:id="0">
    <w:p w14:paraId="76642C6D" w14:textId="77777777" w:rsidR="002B42DB" w:rsidRDefault="002B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47F4" w14:textId="77777777" w:rsidR="002B42DB" w:rsidRDefault="002B42DB">
      <w:r>
        <w:separator/>
      </w:r>
    </w:p>
  </w:footnote>
  <w:footnote w:type="continuationSeparator" w:id="0">
    <w:p w14:paraId="11BABC63" w14:textId="77777777" w:rsidR="002B42DB" w:rsidRDefault="002B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4E5D" w14:textId="77777777" w:rsidR="00430484" w:rsidRPr="00B861CE" w:rsidRDefault="00430484" w:rsidP="00B8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064"/>
    <w:multiLevelType w:val="hybridMultilevel"/>
    <w:tmpl w:val="41560174"/>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684ED3"/>
    <w:multiLevelType w:val="hybridMultilevel"/>
    <w:tmpl w:val="5DB44C2A"/>
    <w:lvl w:ilvl="0" w:tplc="0B0AF2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B7591"/>
    <w:multiLevelType w:val="hybridMultilevel"/>
    <w:tmpl w:val="315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90CD8"/>
    <w:multiLevelType w:val="hybridMultilevel"/>
    <w:tmpl w:val="DDAE1B42"/>
    <w:lvl w:ilvl="0" w:tplc="FCAC1E36">
      <w:start w:val="1"/>
      <w:numFmt w:val="upperRoman"/>
      <w:lvlText w:val="%1."/>
      <w:lvlJc w:val="right"/>
      <w:pPr>
        <w:tabs>
          <w:tab w:val="num" w:pos="720"/>
        </w:tabs>
        <w:ind w:left="720" w:hanging="360"/>
      </w:pPr>
    </w:lvl>
    <w:lvl w:ilvl="1" w:tplc="6978A4AA">
      <w:start w:val="1"/>
      <w:numFmt w:val="lowerLetter"/>
      <w:lvlText w:val="%2)"/>
      <w:lvlJc w:val="right"/>
      <w:pPr>
        <w:tabs>
          <w:tab w:val="num" w:pos="1440"/>
        </w:tabs>
        <w:ind w:left="1440" w:hanging="360"/>
      </w:pPr>
    </w:lvl>
    <w:lvl w:ilvl="2" w:tplc="916C63A2" w:tentative="1">
      <w:start w:val="1"/>
      <w:numFmt w:val="upperRoman"/>
      <w:lvlText w:val="%3."/>
      <w:lvlJc w:val="right"/>
      <w:pPr>
        <w:tabs>
          <w:tab w:val="num" w:pos="2160"/>
        </w:tabs>
        <w:ind w:left="2160" w:hanging="360"/>
      </w:pPr>
    </w:lvl>
    <w:lvl w:ilvl="3" w:tplc="B55AB1E2" w:tentative="1">
      <w:start w:val="1"/>
      <w:numFmt w:val="upperRoman"/>
      <w:lvlText w:val="%4."/>
      <w:lvlJc w:val="right"/>
      <w:pPr>
        <w:tabs>
          <w:tab w:val="num" w:pos="2880"/>
        </w:tabs>
        <w:ind w:left="2880" w:hanging="360"/>
      </w:pPr>
    </w:lvl>
    <w:lvl w:ilvl="4" w:tplc="CD5237DE" w:tentative="1">
      <w:start w:val="1"/>
      <w:numFmt w:val="upperRoman"/>
      <w:lvlText w:val="%5."/>
      <w:lvlJc w:val="right"/>
      <w:pPr>
        <w:tabs>
          <w:tab w:val="num" w:pos="3600"/>
        </w:tabs>
        <w:ind w:left="3600" w:hanging="360"/>
      </w:pPr>
    </w:lvl>
    <w:lvl w:ilvl="5" w:tplc="9432EF86" w:tentative="1">
      <w:start w:val="1"/>
      <w:numFmt w:val="upperRoman"/>
      <w:lvlText w:val="%6."/>
      <w:lvlJc w:val="right"/>
      <w:pPr>
        <w:tabs>
          <w:tab w:val="num" w:pos="4320"/>
        </w:tabs>
        <w:ind w:left="4320" w:hanging="360"/>
      </w:pPr>
    </w:lvl>
    <w:lvl w:ilvl="6" w:tplc="A2366FD8" w:tentative="1">
      <w:start w:val="1"/>
      <w:numFmt w:val="upperRoman"/>
      <w:lvlText w:val="%7."/>
      <w:lvlJc w:val="right"/>
      <w:pPr>
        <w:tabs>
          <w:tab w:val="num" w:pos="5040"/>
        </w:tabs>
        <w:ind w:left="5040" w:hanging="360"/>
      </w:pPr>
    </w:lvl>
    <w:lvl w:ilvl="7" w:tplc="5282CD4A" w:tentative="1">
      <w:start w:val="1"/>
      <w:numFmt w:val="upperRoman"/>
      <w:lvlText w:val="%8."/>
      <w:lvlJc w:val="right"/>
      <w:pPr>
        <w:tabs>
          <w:tab w:val="num" w:pos="5760"/>
        </w:tabs>
        <w:ind w:left="5760" w:hanging="360"/>
      </w:pPr>
    </w:lvl>
    <w:lvl w:ilvl="8" w:tplc="2396BB3C" w:tentative="1">
      <w:start w:val="1"/>
      <w:numFmt w:val="upperRoman"/>
      <w:lvlText w:val="%9."/>
      <w:lvlJc w:val="right"/>
      <w:pPr>
        <w:tabs>
          <w:tab w:val="num" w:pos="6480"/>
        </w:tabs>
        <w:ind w:left="6480" w:hanging="360"/>
      </w:pPr>
    </w:lvl>
  </w:abstractNum>
  <w:abstractNum w:abstractNumId="4" w15:restartNumberingAfterBreak="0">
    <w:nsid w:val="637420F1"/>
    <w:multiLevelType w:val="hybridMultilevel"/>
    <w:tmpl w:val="E9340406"/>
    <w:lvl w:ilvl="0" w:tplc="BB7AC87C">
      <w:start w:val="1"/>
      <w:numFmt w:val="decimal"/>
      <w:lvlText w:val="%1."/>
      <w:lvlJc w:val="left"/>
      <w:pPr>
        <w:ind w:left="712" w:hanging="308"/>
      </w:pPr>
      <w:rPr>
        <w:rFonts w:ascii="Times New Roman" w:eastAsia="Times New Roman" w:hAnsi="Times New Roman" w:cs="Times New Roman" w:hint="default"/>
        <w:spacing w:val="-15"/>
        <w:w w:val="100"/>
        <w:sz w:val="24"/>
        <w:szCs w:val="24"/>
      </w:rPr>
    </w:lvl>
    <w:lvl w:ilvl="1" w:tplc="C2A483F8">
      <w:start w:val="1"/>
      <w:numFmt w:val="lowerLetter"/>
      <w:lvlText w:val="%2."/>
      <w:lvlJc w:val="left"/>
      <w:pPr>
        <w:ind w:left="1312" w:hanging="293"/>
      </w:pPr>
      <w:rPr>
        <w:rFonts w:ascii="Times New Roman" w:eastAsia="Times New Roman" w:hAnsi="Times New Roman" w:cs="Times New Roman" w:hint="default"/>
        <w:spacing w:val="-11"/>
        <w:w w:val="100"/>
        <w:sz w:val="24"/>
        <w:szCs w:val="24"/>
      </w:rPr>
    </w:lvl>
    <w:lvl w:ilvl="2" w:tplc="46EC302A">
      <w:numFmt w:val="bullet"/>
      <w:lvlText w:val="•"/>
      <w:lvlJc w:val="left"/>
      <w:pPr>
        <w:ind w:left="2319" w:hanging="293"/>
      </w:pPr>
      <w:rPr>
        <w:rFonts w:hint="default"/>
      </w:rPr>
    </w:lvl>
    <w:lvl w:ilvl="3" w:tplc="11148880">
      <w:numFmt w:val="bullet"/>
      <w:lvlText w:val="•"/>
      <w:lvlJc w:val="left"/>
      <w:pPr>
        <w:ind w:left="3318" w:hanging="293"/>
      </w:pPr>
      <w:rPr>
        <w:rFonts w:hint="default"/>
      </w:rPr>
    </w:lvl>
    <w:lvl w:ilvl="4" w:tplc="F9C817DA">
      <w:numFmt w:val="bullet"/>
      <w:lvlText w:val="•"/>
      <w:lvlJc w:val="left"/>
      <w:pPr>
        <w:ind w:left="4317" w:hanging="293"/>
      </w:pPr>
      <w:rPr>
        <w:rFonts w:hint="default"/>
      </w:rPr>
    </w:lvl>
    <w:lvl w:ilvl="5" w:tplc="71A2F344">
      <w:numFmt w:val="bullet"/>
      <w:lvlText w:val="•"/>
      <w:lvlJc w:val="left"/>
      <w:pPr>
        <w:ind w:left="5316" w:hanging="293"/>
      </w:pPr>
      <w:rPr>
        <w:rFonts w:hint="default"/>
      </w:rPr>
    </w:lvl>
    <w:lvl w:ilvl="6" w:tplc="2A5EC93A">
      <w:numFmt w:val="bullet"/>
      <w:lvlText w:val="•"/>
      <w:lvlJc w:val="left"/>
      <w:pPr>
        <w:ind w:left="6315" w:hanging="293"/>
      </w:pPr>
      <w:rPr>
        <w:rFonts w:hint="default"/>
      </w:rPr>
    </w:lvl>
    <w:lvl w:ilvl="7" w:tplc="608E80AC">
      <w:numFmt w:val="bullet"/>
      <w:lvlText w:val="•"/>
      <w:lvlJc w:val="left"/>
      <w:pPr>
        <w:ind w:left="7314" w:hanging="293"/>
      </w:pPr>
      <w:rPr>
        <w:rFonts w:hint="default"/>
      </w:rPr>
    </w:lvl>
    <w:lvl w:ilvl="8" w:tplc="E034B684">
      <w:numFmt w:val="bullet"/>
      <w:lvlText w:val="•"/>
      <w:lvlJc w:val="left"/>
      <w:pPr>
        <w:ind w:left="8313" w:hanging="293"/>
      </w:pPr>
      <w:rPr>
        <w:rFonts w:hint="default"/>
      </w:rPr>
    </w:lvl>
  </w:abstractNum>
  <w:abstractNum w:abstractNumId="5" w15:restartNumberingAfterBreak="0">
    <w:nsid w:val="75EE0866"/>
    <w:multiLevelType w:val="multilevel"/>
    <w:tmpl w:val="D46C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B5538"/>
    <w:multiLevelType w:val="hybridMultilevel"/>
    <w:tmpl w:val="13BE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55851">
    <w:abstractNumId w:val="4"/>
  </w:num>
  <w:num w:numId="2" w16cid:durableId="460612061">
    <w:abstractNumId w:val="3"/>
  </w:num>
  <w:num w:numId="3" w16cid:durableId="760033693">
    <w:abstractNumId w:val="1"/>
  </w:num>
  <w:num w:numId="4" w16cid:durableId="2056807867">
    <w:abstractNumId w:val="0"/>
  </w:num>
  <w:num w:numId="5" w16cid:durableId="1388913560">
    <w:abstractNumId w:val="5"/>
  </w:num>
  <w:num w:numId="6" w16cid:durableId="1527668984">
    <w:abstractNumId w:val="2"/>
  </w:num>
  <w:num w:numId="7" w16cid:durableId="528295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7Q0MzAwMTM0MDZR0lEKTi0uzszPAykwrAUAplcx/SwAAAA="/>
  </w:docVars>
  <w:rsids>
    <w:rsidRoot w:val="00753D7E"/>
    <w:rsid w:val="00023D23"/>
    <w:rsid w:val="00030A57"/>
    <w:rsid w:val="0005583A"/>
    <w:rsid w:val="0005687F"/>
    <w:rsid w:val="00080388"/>
    <w:rsid w:val="000833E3"/>
    <w:rsid w:val="000922E9"/>
    <w:rsid w:val="00095B08"/>
    <w:rsid w:val="00097E03"/>
    <w:rsid w:val="000B239F"/>
    <w:rsid w:val="000B2725"/>
    <w:rsid w:val="000B3CD7"/>
    <w:rsid w:val="000C086B"/>
    <w:rsid w:val="000C6537"/>
    <w:rsid w:val="000D2B2B"/>
    <w:rsid w:val="000F58A4"/>
    <w:rsid w:val="000F722D"/>
    <w:rsid w:val="0010733F"/>
    <w:rsid w:val="00114CE9"/>
    <w:rsid w:val="0012045A"/>
    <w:rsid w:val="0013054B"/>
    <w:rsid w:val="00135E8D"/>
    <w:rsid w:val="0014278F"/>
    <w:rsid w:val="00144BE2"/>
    <w:rsid w:val="00157BA0"/>
    <w:rsid w:val="0016415F"/>
    <w:rsid w:val="00164841"/>
    <w:rsid w:val="00174B83"/>
    <w:rsid w:val="00185E24"/>
    <w:rsid w:val="00197EB0"/>
    <w:rsid w:val="001B71A7"/>
    <w:rsid w:val="001C1451"/>
    <w:rsid w:val="001C34A9"/>
    <w:rsid w:val="001D66DC"/>
    <w:rsid w:val="001D79C7"/>
    <w:rsid w:val="001E1919"/>
    <w:rsid w:val="001E1D61"/>
    <w:rsid w:val="001E2394"/>
    <w:rsid w:val="001E3BEC"/>
    <w:rsid w:val="0020374B"/>
    <w:rsid w:val="0022124C"/>
    <w:rsid w:val="0022330D"/>
    <w:rsid w:val="00234C77"/>
    <w:rsid w:val="002362F9"/>
    <w:rsid w:val="002407BB"/>
    <w:rsid w:val="002444FB"/>
    <w:rsid w:val="002565EF"/>
    <w:rsid w:val="00287C9E"/>
    <w:rsid w:val="00293395"/>
    <w:rsid w:val="00297FC2"/>
    <w:rsid w:val="002A2DB4"/>
    <w:rsid w:val="002A6FCB"/>
    <w:rsid w:val="002B42DB"/>
    <w:rsid w:val="002B50CF"/>
    <w:rsid w:val="002D1236"/>
    <w:rsid w:val="002D51EB"/>
    <w:rsid w:val="002E0F7A"/>
    <w:rsid w:val="002F20B4"/>
    <w:rsid w:val="0030181E"/>
    <w:rsid w:val="003047B9"/>
    <w:rsid w:val="003139E4"/>
    <w:rsid w:val="00313A30"/>
    <w:rsid w:val="003271D1"/>
    <w:rsid w:val="00357758"/>
    <w:rsid w:val="00357C84"/>
    <w:rsid w:val="00363368"/>
    <w:rsid w:val="00371418"/>
    <w:rsid w:val="00386013"/>
    <w:rsid w:val="003931DC"/>
    <w:rsid w:val="003A3C82"/>
    <w:rsid w:val="003B239C"/>
    <w:rsid w:val="003B49A7"/>
    <w:rsid w:val="003B5739"/>
    <w:rsid w:val="003C1984"/>
    <w:rsid w:val="003F11D2"/>
    <w:rsid w:val="003F418A"/>
    <w:rsid w:val="003F447B"/>
    <w:rsid w:val="004000D4"/>
    <w:rsid w:val="00430484"/>
    <w:rsid w:val="00431264"/>
    <w:rsid w:val="00431A4B"/>
    <w:rsid w:val="0044510F"/>
    <w:rsid w:val="004460AF"/>
    <w:rsid w:val="004511C2"/>
    <w:rsid w:val="004609F5"/>
    <w:rsid w:val="00480092"/>
    <w:rsid w:val="0048277F"/>
    <w:rsid w:val="004847E2"/>
    <w:rsid w:val="004856D0"/>
    <w:rsid w:val="004B1983"/>
    <w:rsid w:val="004B2C5B"/>
    <w:rsid w:val="004B453E"/>
    <w:rsid w:val="004C57B3"/>
    <w:rsid w:val="004D6E82"/>
    <w:rsid w:val="004E5499"/>
    <w:rsid w:val="004F76DE"/>
    <w:rsid w:val="00506AE0"/>
    <w:rsid w:val="00507F90"/>
    <w:rsid w:val="00511967"/>
    <w:rsid w:val="005131C6"/>
    <w:rsid w:val="00516442"/>
    <w:rsid w:val="0052554F"/>
    <w:rsid w:val="005327BE"/>
    <w:rsid w:val="00535FFB"/>
    <w:rsid w:val="00556D78"/>
    <w:rsid w:val="005733D0"/>
    <w:rsid w:val="00591581"/>
    <w:rsid w:val="005A62A6"/>
    <w:rsid w:val="005B07FC"/>
    <w:rsid w:val="005B0F2D"/>
    <w:rsid w:val="005C3473"/>
    <w:rsid w:val="005C4E7C"/>
    <w:rsid w:val="005C7B4E"/>
    <w:rsid w:val="005D1A31"/>
    <w:rsid w:val="005D7E1A"/>
    <w:rsid w:val="005E53D1"/>
    <w:rsid w:val="005E58B5"/>
    <w:rsid w:val="005E67D0"/>
    <w:rsid w:val="005F6235"/>
    <w:rsid w:val="00617EC5"/>
    <w:rsid w:val="00625184"/>
    <w:rsid w:val="00642901"/>
    <w:rsid w:val="0066309F"/>
    <w:rsid w:val="00663A8C"/>
    <w:rsid w:val="006730C1"/>
    <w:rsid w:val="00695FA4"/>
    <w:rsid w:val="006A54C6"/>
    <w:rsid w:val="006B0CB2"/>
    <w:rsid w:val="006C65A0"/>
    <w:rsid w:val="006D72E2"/>
    <w:rsid w:val="006E2F36"/>
    <w:rsid w:val="006E3520"/>
    <w:rsid w:val="006E4AAC"/>
    <w:rsid w:val="00702187"/>
    <w:rsid w:val="00705764"/>
    <w:rsid w:val="00712101"/>
    <w:rsid w:val="00730E61"/>
    <w:rsid w:val="00753D7E"/>
    <w:rsid w:val="00764113"/>
    <w:rsid w:val="007666CC"/>
    <w:rsid w:val="0077354E"/>
    <w:rsid w:val="00775E87"/>
    <w:rsid w:val="0079345F"/>
    <w:rsid w:val="007A0164"/>
    <w:rsid w:val="007A3FFA"/>
    <w:rsid w:val="007A4705"/>
    <w:rsid w:val="007B7989"/>
    <w:rsid w:val="007C4C26"/>
    <w:rsid w:val="007C6C66"/>
    <w:rsid w:val="007D3790"/>
    <w:rsid w:val="007D675D"/>
    <w:rsid w:val="007E5548"/>
    <w:rsid w:val="007F41E8"/>
    <w:rsid w:val="007F70CC"/>
    <w:rsid w:val="007F7C9A"/>
    <w:rsid w:val="0080067A"/>
    <w:rsid w:val="00811B82"/>
    <w:rsid w:val="00814EE0"/>
    <w:rsid w:val="00825296"/>
    <w:rsid w:val="00853A8C"/>
    <w:rsid w:val="0086295E"/>
    <w:rsid w:val="00865892"/>
    <w:rsid w:val="008859B5"/>
    <w:rsid w:val="00887223"/>
    <w:rsid w:val="00890A7A"/>
    <w:rsid w:val="008977DE"/>
    <w:rsid w:val="008A2D86"/>
    <w:rsid w:val="008B0222"/>
    <w:rsid w:val="008B1AEE"/>
    <w:rsid w:val="008B5F17"/>
    <w:rsid w:val="008C4877"/>
    <w:rsid w:val="008D5811"/>
    <w:rsid w:val="008D7F66"/>
    <w:rsid w:val="008E4B9B"/>
    <w:rsid w:val="008F3B82"/>
    <w:rsid w:val="008F66C8"/>
    <w:rsid w:val="009144F9"/>
    <w:rsid w:val="009170A1"/>
    <w:rsid w:val="00922298"/>
    <w:rsid w:val="00957B0A"/>
    <w:rsid w:val="00964D8C"/>
    <w:rsid w:val="009819C6"/>
    <w:rsid w:val="009866E0"/>
    <w:rsid w:val="009A0334"/>
    <w:rsid w:val="009A3675"/>
    <w:rsid w:val="009B1C4B"/>
    <w:rsid w:val="009B2266"/>
    <w:rsid w:val="009B2790"/>
    <w:rsid w:val="009F0012"/>
    <w:rsid w:val="009F1061"/>
    <w:rsid w:val="009F22D6"/>
    <w:rsid w:val="00A175A2"/>
    <w:rsid w:val="00A40E02"/>
    <w:rsid w:val="00A43755"/>
    <w:rsid w:val="00A456CB"/>
    <w:rsid w:val="00A45CD0"/>
    <w:rsid w:val="00A5781F"/>
    <w:rsid w:val="00A7215D"/>
    <w:rsid w:val="00A72460"/>
    <w:rsid w:val="00A73520"/>
    <w:rsid w:val="00A735F7"/>
    <w:rsid w:val="00A802A8"/>
    <w:rsid w:val="00A95D0F"/>
    <w:rsid w:val="00AA0409"/>
    <w:rsid w:val="00AA2ECD"/>
    <w:rsid w:val="00AB5303"/>
    <w:rsid w:val="00AC3E58"/>
    <w:rsid w:val="00AC7164"/>
    <w:rsid w:val="00AC7B0A"/>
    <w:rsid w:val="00AD2FF3"/>
    <w:rsid w:val="00AE2A08"/>
    <w:rsid w:val="00AF66AB"/>
    <w:rsid w:val="00B01209"/>
    <w:rsid w:val="00B155F7"/>
    <w:rsid w:val="00B17A67"/>
    <w:rsid w:val="00B2260E"/>
    <w:rsid w:val="00B279DB"/>
    <w:rsid w:val="00B3715B"/>
    <w:rsid w:val="00B40F27"/>
    <w:rsid w:val="00B44508"/>
    <w:rsid w:val="00B44CF0"/>
    <w:rsid w:val="00B731DE"/>
    <w:rsid w:val="00B8243A"/>
    <w:rsid w:val="00B82E4B"/>
    <w:rsid w:val="00B83390"/>
    <w:rsid w:val="00B861CE"/>
    <w:rsid w:val="00B979A1"/>
    <w:rsid w:val="00BA2313"/>
    <w:rsid w:val="00BA5B47"/>
    <w:rsid w:val="00BB05F4"/>
    <w:rsid w:val="00BB283C"/>
    <w:rsid w:val="00BD4470"/>
    <w:rsid w:val="00BD7EE5"/>
    <w:rsid w:val="00BF3477"/>
    <w:rsid w:val="00BF3832"/>
    <w:rsid w:val="00BF5EAF"/>
    <w:rsid w:val="00C03E7D"/>
    <w:rsid w:val="00C16C78"/>
    <w:rsid w:val="00C24DE2"/>
    <w:rsid w:val="00C44009"/>
    <w:rsid w:val="00C462EA"/>
    <w:rsid w:val="00C50F30"/>
    <w:rsid w:val="00C51A76"/>
    <w:rsid w:val="00C559B8"/>
    <w:rsid w:val="00C72B26"/>
    <w:rsid w:val="00C81401"/>
    <w:rsid w:val="00C96517"/>
    <w:rsid w:val="00C97D0C"/>
    <w:rsid w:val="00CA6593"/>
    <w:rsid w:val="00CB4B10"/>
    <w:rsid w:val="00CC12FB"/>
    <w:rsid w:val="00CD017B"/>
    <w:rsid w:val="00CD0301"/>
    <w:rsid w:val="00CD33C5"/>
    <w:rsid w:val="00CE7A16"/>
    <w:rsid w:val="00CF76AA"/>
    <w:rsid w:val="00D00553"/>
    <w:rsid w:val="00D05FEE"/>
    <w:rsid w:val="00D13189"/>
    <w:rsid w:val="00D157DD"/>
    <w:rsid w:val="00D167BB"/>
    <w:rsid w:val="00D24FD2"/>
    <w:rsid w:val="00D275E0"/>
    <w:rsid w:val="00D4550B"/>
    <w:rsid w:val="00D472F3"/>
    <w:rsid w:val="00D51E97"/>
    <w:rsid w:val="00D56ED3"/>
    <w:rsid w:val="00D56FF2"/>
    <w:rsid w:val="00D6240D"/>
    <w:rsid w:val="00D9281C"/>
    <w:rsid w:val="00DA62E3"/>
    <w:rsid w:val="00DB243D"/>
    <w:rsid w:val="00DB7A3E"/>
    <w:rsid w:val="00DB7EE1"/>
    <w:rsid w:val="00DE71E1"/>
    <w:rsid w:val="00DE7411"/>
    <w:rsid w:val="00DF467A"/>
    <w:rsid w:val="00E07159"/>
    <w:rsid w:val="00E22C74"/>
    <w:rsid w:val="00E31BF3"/>
    <w:rsid w:val="00E329CB"/>
    <w:rsid w:val="00E41975"/>
    <w:rsid w:val="00E46F33"/>
    <w:rsid w:val="00E50C87"/>
    <w:rsid w:val="00E67F5F"/>
    <w:rsid w:val="00E7076B"/>
    <w:rsid w:val="00E815B9"/>
    <w:rsid w:val="00ED1751"/>
    <w:rsid w:val="00EE02F3"/>
    <w:rsid w:val="00EF5143"/>
    <w:rsid w:val="00EF6DB5"/>
    <w:rsid w:val="00F078BB"/>
    <w:rsid w:val="00F23C99"/>
    <w:rsid w:val="00F40F31"/>
    <w:rsid w:val="00F77A76"/>
    <w:rsid w:val="00F77D88"/>
    <w:rsid w:val="00F82DF5"/>
    <w:rsid w:val="00F83DEC"/>
    <w:rsid w:val="00F90A3C"/>
    <w:rsid w:val="00F94EBD"/>
    <w:rsid w:val="00F968FC"/>
    <w:rsid w:val="00FA47EF"/>
    <w:rsid w:val="00FA5A70"/>
    <w:rsid w:val="00FA7825"/>
    <w:rsid w:val="00FB1EDE"/>
    <w:rsid w:val="00FB29E8"/>
    <w:rsid w:val="00FB48E8"/>
    <w:rsid w:val="00FC2F7D"/>
    <w:rsid w:val="00FD29FB"/>
    <w:rsid w:val="00FF1DF7"/>
    <w:rsid w:val="00FF31C3"/>
    <w:rsid w:val="00FF538B"/>
    <w:rsid w:val="0F3A36DE"/>
    <w:rsid w:val="21B98242"/>
    <w:rsid w:val="22CA1EE7"/>
    <w:rsid w:val="3ABD0747"/>
    <w:rsid w:val="4C79A1CC"/>
    <w:rsid w:val="7302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9575"/>
  <w15:docId w15:val="{EC43250D-C0A4-4564-AB50-502C837B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9"/>
      <w:ind w:left="1312" w:hanging="308"/>
    </w:pPr>
  </w:style>
  <w:style w:type="paragraph" w:customStyle="1" w:styleId="TableParagraph">
    <w:name w:val="Table Paragraph"/>
    <w:basedOn w:val="Normal"/>
    <w:uiPriority w:val="1"/>
    <w:qFormat/>
    <w:pPr>
      <w:spacing w:before="61"/>
      <w:ind w:left="74"/>
    </w:pPr>
  </w:style>
  <w:style w:type="paragraph" w:styleId="Header">
    <w:name w:val="header"/>
    <w:basedOn w:val="Normal"/>
    <w:link w:val="HeaderChar"/>
    <w:uiPriority w:val="99"/>
    <w:unhideWhenUsed/>
    <w:rsid w:val="00B8243A"/>
    <w:pPr>
      <w:tabs>
        <w:tab w:val="center" w:pos="4680"/>
        <w:tab w:val="right" w:pos="9360"/>
      </w:tabs>
    </w:pPr>
  </w:style>
  <w:style w:type="character" w:customStyle="1" w:styleId="HeaderChar">
    <w:name w:val="Header Char"/>
    <w:basedOn w:val="DefaultParagraphFont"/>
    <w:link w:val="Header"/>
    <w:uiPriority w:val="99"/>
    <w:rsid w:val="00B8243A"/>
    <w:rPr>
      <w:rFonts w:ascii="Times New Roman" w:eastAsia="Times New Roman" w:hAnsi="Times New Roman" w:cs="Times New Roman"/>
    </w:rPr>
  </w:style>
  <w:style w:type="paragraph" w:styleId="Footer">
    <w:name w:val="footer"/>
    <w:basedOn w:val="Normal"/>
    <w:link w:val="FooterChar"/>
    <w:uiPriority w:val="99"/>
    <w:unhideWhenUsed/>
    <w:rsid w:val="00B8243A"/>
    <w:pPr>
      <w:tabs>
        <w:tab w:val="center" w:pos="4680"/>
        <w:tab w:val="right" w:pos="9360"/>
      </w:tabs>
    </w:pPr>
  </w:style>
  <w:style w:type="character" w:customStyle="1" w:styleId="FooterChar">
    <w:name w:val="Footer Char"/>
    <w:basedOn w:val="DefaultParagraphFont"/>
    <w:link w:val="Footer"/>
    <w:uiPriority w:val="99"/>
    <w:rsid w:val="00B8243A"/>
    <w:rPr>
      <w:rFonts w:ascii="Times New Roman" w:eastAsia="Times New Roman" w:hAnsi="Times New Roman" w:cs="Times New Roman"/>
    </w:rPr>
  </w:style>
  <w:style w:type="paragraph" w:styleId="NormalWeb">
    <w:name w:val="Normal (Web)"/>
    <w:basedOn w:val="Normal"/>
    <w:uiPriority w:val="99"/>
    <w:unhideWhenUsed/>
    <w:rsid w:val="00B8243A"/>
    <w:pPr>
      <w:widowControl/>
      <w:autoSpaceDE/>
      <w:autoSpaceDN/>
      <w:spacing w:before="100" w:beforeAutospacing="1" w:after="100" w:afterAutospacing="1"/>
    </w:pPr>
    <w:rPr>
      <w:sz w:val="24"/>
      <w:szCs w:val="24"/>
    </w:rPr>
  </w:style>
  <w:style w:type="table" w:styleId="TableGrid">
    <w:name w:val="Table Grid"/>
    <w:basedOn w:val="TableNormal"/>
    <w:uiPriority w:val="59"/>
    <w:rsid w:val="0030181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CText">
    <w:name w:val="LMC Text"/>
    <w:basedOn w:val="Normal"/>
    <w:link w:val="LMCTextChar"/>
    <w:qFormat/>
    <w:rsid w:val="0030181E"/>
    <w:pPr>
      <w:widowControl/>
      <w:autoSpaceDE/>
      <w:autoSpaceDN/>
      <w:spacing w:after="240"/>
    </w:pPr>
    <w:rPr>
      <w:rFonts w:ascii="Calibri" w:hAnsi="Calibri" w:cs="Calibri"/>
      <w:color w:val="000000"/>
    </w:rPr>
  </w:style>
  <w:style w:type="character" w:customStyle="1" w:styleId="LMCTextChar">
    <w:name w:val="LMC Text Char"/>
    <w:basedOn w:val="DefaultParagraphFont"/>
    <w:link w:val="LMCText"/>
    <w:rsid w:val="0030181E"/>
    <w:rPr>
      <w:rFonts w:ascii="Calibri" w:eastAsia="Times New Roman" w:hAnsi="Calibri" w:cs="Calibri"/>
      <w:color w:val="000000"/>
    </w:rPr>
  </w:style>
  <w:style w:type="character" w:styleId="Hyperlink">
    <w:name w:val="Hyperlink"/>
    <w:basedOn w:val="DefaultParagraphFont"/>
    <w:uiPriority w:val="99"/>
    <w:unhideWhenUsed/>
    <w:rsid w:val="00DF467A"/>
    <w:rPr>
      <w:color w:val="0000FF" w:themeColor="hyperlink"/>
      <w:u w:val="single"/>
    </w:rPr>
  </w:style>
  <w:style w:type="character" w:customStyle="1" w:styleId="UnresolvedMention1">
    <w:name w:val="Unresolved Mention1"/>
    <w:basedOn w:val="DefaultParagraphFont"/>
    <w:uiPriority w:val="99"/>
    <w:semiHidden/>
    <w:unhideWhenUsed/>
    <w:rsid w:val="00DF467A"/>
    <w:rPr>
      <w:color w:val="605E5C"/>
      <w:shd w:val="clear" w:color="auto" w:fill="E1DFDD"/>
    </w:rPr>
  </w:style>
  <w:style w:type="paragraph" w:styleId="BalloonText">
    <w:name w:val="Balloon Text"/>
    <w:basedOn w:val="Normal"/>
    <w:link w:val="BalloonTextChar"/>
    <w:uiPriority w:val="99"/>
    <w:semiHidden/>
    <w:unhideWhenUsed/>
    <w:rsid w:val="00890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7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C57B3"/>
    <w:rPr>
      <w:color w:val="800080" w:themeColor="followedHyperlink"/>
      <w:u w:val="single"/>
    </w:rPr>
  </w:style>
  <w:style w:type="character" w:customStyle="1" w:styleId="markedcontent">
    <w:name w:val="markedcontent"/>
    <w:basedOn w:val="DefaultParagraphFont"/>
    <w:rsid w:val="001D79C7"/>
  </w:style>
  <w:style w:type="character" w:styleId="UnresolvedMention">
    <w:name w:val="Unresolved Mention"/>
    <w:basedOn w:val="DefaultParagraphFont"/>
    <w:uiPriority w:val="99"/>
    <w:semiHidden/>
    <w:unhideWhenUsed/>
    <w:rsid w:val="0022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419">
      <w:bodyDiv w:val="1"/>
      <w:marLeft w:val="0"/>
      <w:marRight w:val="0"/>
      <w:marTop w:val="0"/>
      <w:marBottom w:val="0"/>
      <w:divBdr>
        <w:top w:val="none" w:sz="0" w:space="0" w:color="auto"/>
        <w:left w:val="none" w:sz="0" w:space="0" w:color="auto"/>
        <w:bottom w:val="none" w:sz="0" w:space="0" w:color="auto"/>
        <w:right w:val="none" w:sz="0" w:space="0" w:color="auto"/>
      </w:divBdr>
    </w:div>
    <w:div w:id="72902180">
      <w:bodyDiv w:val="1"/>
      <w:marLeft w:val="0"/>
      <w:marRight w:val="0"/>
      <w:marTop w:val="0"/>
      <w:marBottom w:val="0"/>
      <w:divBdr>
        <w:top w:val="none" w:sz="0" w:space="0" w:color="auto"/>
        <w:left w:val="none" w:sz="0" w:space="0" w:color="auto"/>
        <w:bottom w:val="none" w:sz="0" w:space="0" w:color="auto"/>
        <w:right w:val="none" w:sz="0" w:space="0" w:color="auto"/>
      </w:divBdr>
    </w:div>
    <w:div w:id="162090166">
      <w:bodyDiv w:val="1"/>
      <w:marLeft w:val="0"/>
      <w:marRight w:val="0"/>
      <w:marTop w:val="0"/>
      <w:marBottom w:val="0"/>
      <w:divBdr>
        <w:top w:val="none" w:sz="0" w:space="0" w:color="auto"/>
        <w:left w:val="none" w:sz="0" w:space="0" w:color="auto"/>
        <w:bottom w:val="none" w:sz="0" w:space="0" w:color="auto"/>
        <w:right w:val="none" w:sz="0" w:space="0" w:color="auto"/>
      </w:divBdr>
    </w:div>
    <w:div w:id="629436631">
      <w:bodyDiv w:val="1"/>
      <w:marLeft w:val="0"/>
      <w:marRight w:val="0"/>
      <w:marTop w:val="0"/>
      <w:marBottom w:val="0"/>
      <w:divBdr>
        <w:top w:val="none" w:sz="0" w:space="0" w:color="auto"/>
        <w:left w:val="none" w:sz="0" w:space="0" w:color="auto"/>
        <w:bottom w:val="none" w:sz="0" w:space="0" w:color="auto"/>
        <w:right w:val="none" w:sz="0" w:space="0" w:color="auto"/>
      </w:divBdr>
    </w:div>
    <w:div w:id="690843703">
      <w:bodyDiv w:val="1"/>
      <w:marLeft w:val="0"/>
      <w:marRight w:val="0"/>
      <w:marTop w:val="0"/>
      <w:marBottom w:val="0"/>
      <w:divBdr>
        <w:top w:val="none" w:sz="0" w:space="0" w:color="auto"/>
        <w:left w:val="none" w:sz="0" w:space="0" w:color="auto"/>
        <w:bottom w:val="none" w:sz="0" w:space="0" w:color="auto"/>
        <w:right w:val="none" w:sz="0" w:space="0" w:color="auto"/>
      </w:divBdr>
    </w:div>
    <w:div w:id="789130004">
      <w:bodyDiv w:val="1"/>
      <w:marLeft w:val="0"/>
      <w:marRight w:val="0"/>
      <w:marTop w:val="0"/>
      <w:marBottom w:val="0"/>
      <w:divBdr>
        <w:top w:val="none" w:sz="0" w:space="0" w:color="auto"/>
        <w:left w:val="none" w:sz="0" w:space="0" w:color="auto"/>
        <w:bottom w:val="none" w:sz="0" w:space="0" w:color="auto"/>
        <w:right w:val="none" w:sz="0" w:space="0" w:color="auto"/>
      </w:divBdr>
    </w:div>
    <w:div w:id="837040028">
      <w:bodyDiv w:val="1"/>
      <w:marLeft w:val="0"/>
      <w:marRight w:val="0"/>
      <w:marTop w:val="0"/>
      <w:marBottom w:val="0"/>
      <w:divBdr>
        <w:top w:val="none" w:sz="0" w:space="0" w:color="auto"/>
        <w:left w:val="none" w:sz="0" w:space="0" w:color="auto"/>
        <w:bottom w:val="none" w:sz="0" w:space="0" w:color="auto"/>
        <w:right w:val="none" w:sz="0" w:space="0" w:color="auto"/>
      </w:divBdr>
    </w:div>
    <w:div w:id="1225293179">
      <w:bodyDiv w:val="1"/>
      <w:marLeft w:val="0"/>
      <w:marRight w:val="0"/>
      <w:marTop w:val="0"/>
      <w:marBottom w:val="0"/>
      <w:divBdr>
        <w:top w:val="none" w:sz="0" w:space="0" w:color="auto"/>
        <w:left w:val="none" w:sz="0" w:space="0" w:color="auto"/>
        <w:bottom w:val="none" w:sz="0" w:space="0" w:color="auto"/>
        <w:right w:val="none" w:sz="0" w:space="0" w:color="auto"/>
      </w:divBdr>
      <w:divsChild>
        <w:div w:id="1041243611">
          <w:marLeft w:val="0"/>
          <w:marRight w:val="0"/>
          <w:marTop w:val="0"/>
          <w:marBottom w:val="0"/>
          <w:divBdr>
            <w:top w:val="none" w:sz="0" w:space="0" w:color="auto"/>
            <w:left w:val="none" w:sz="0" w:space="0" w:color="auto"/>
            <w:bottom w:val="none" w:sz="0" w:space="0" w:color="auto"/>
            <w:right w:val="none" w:sz="0" w:space="0" w:color="auto"/>
          </w:divBdr>
        </w:div>
        <w:div w:id="1981154223">
          <w:marLeft w:val="0"/>
          <w:marRight w:val="0"/>
          <w:marTop w:val="0"/>
          <w:marBottom w:val="0"/>
          <w:divBdr>
            <w:top w:val="none" w:sz="0" w:space="0" w:color="auto"/>
            <w:left w:val="none" w:sz="0" w:space="0" w:color="auto"/>
            <w:bottom w:val="none" w:sz="0" w:space="0" w:color="auto"/>
            <w:right w:val="none" w:sz="0" w:space="0" w:color="auto"/>
          </w:divBdr>
        </w:div>
      </w:divsChild>
    </w:div>
    <w:div w:id="1296908834">
      <w:bodyDiv w:val="1"/>
      <w:marLeft w:val="0"/>
      <w:marRight w:val="0"/>
      <w:marTop w:val="0"/>
      <w:marBottom w:val="0"/>
      <w:divBdr>
        <w:top w:val="none" w:sz="0" w:space="0" w:color="auto"/>
        <w:left w:val="none" w:sz="0" w:space="0" w:color="auto"/>
        <w:bottom w:val="none" w:sz="0" w:space="0" w:color="auto"/>
        <w:right w:val="none" w:sz="0" w:space="0" w:color="auto"/>
      </w:divBdr>
    </w:div>
    <w:div w:id="1373461074">
      <w:bodyDiv w:val="1"/>
      <w:marLeft w:val="0"/>
      <w:marRight w:val="0"/>
      <w:marTop w:val="0"/>
      <w:marBottom w:val="0"/>
      <w:divBdr>
        <w:top w:val="none" w:sz="0" w:space="0" w:color="auto"/>
        <w:left w:val="none" w:sz="0" w:space="0" w:color="auto"/>
        <w:bottom w:val="none" w:sz="0" w:space="0" w:color="auto"/>
        <w:right w:val="none" w:sz="0" w:space="0" w:color="auto"/>
      </w:divBdr>
      <w:divsChild>
        <w:div w:id="1545294285">
          <w:marLeft w:val="0"/>
          <w:marRight w:val="0"/>
          <w:marTop w:val="0"/>
          <w:marBottom w:val="0"/>
          <w:divBdr>
            <w:top w:val="none" w:sz="0" w:space="0" w:color="auto"/>
            <w:left w:val="none" w:sz="0" w:space="0" w:color="auto"/>
            <w:bottom w:val="none" w:sz="0" w:space="0" w:color="auto"/>
            <w:right w:val="none" w:sz="0" w:space="0" w:color="auto"/>
          </w:divBdr>
        </w:div>
        <w:div w:id="1103453696">
          <w:marLeft w:val="0"/>
          <w:marRight w:val="0"/>
          <w:marTop w:val="0"/>
          <w:marBottom w:val="0"/>
          <w:divBdr>
            <w:top w:val="none" w:sz="0" w:space="0" w:color="auto"/>
            <w:left w:val="none" w:sz="0" w:space="0" w:color="auto"/>
            <w:bottom w:val="none" w:sz="0" w:space="0" w:color="auto"/>
            <w:right w:val="none" w:sz="0" w:space="0" w:color="auto"/>
          </w:divBdr>
        </w:div>
      </w:divsChild>
    </w:div>
    <w:div w:id="1386292575">
      <w:bodyDiv w:val="1"/>
      <w:marLeft w:val="0"/>
      <w:marRight w:val="0"/>
      <w:marTop w:val="0"/>
      <w:marBottom w:val="0"/>
      <w:divBdr>
        <w:top w:val="none" w:sz="0" w:space="0" w:color="auto"/>
        <w:left w:val="none" w:sz="0" w:space="0" w:color="auto"/>
        <w:bottom w:val="none" w:sz="0" w:space="0" w:color="auto"/>
        <w:right w:val="none" w:sz="0" w:space="0" w:color="auto"/>
      </w:divBdr>
    </w:div>
    <w:div w:id="1520195027">
      <w:bodyDiv w:val="1"/>
      <w:marLeft w:val="0"/>
      <w:marRight w:val="0"/>
      <w:marTop w:val="0"/>
      <w:marBottom w:val="0"/>
      <w:divBdr>
        <w:top w:val="none" w:sz="0" w:space="0" w:color="auto"/>
        <w:left w:val="none" w:sz="0" w:space="0" w:color="auto"/>
        <w:bottom w:val="none" w:sz="0" w:space="0" w:color="auto"/>
        <w:right w:val="none" w:sz="0" w:space="0" w:color="auto"/>
      </w:divBdr>
    </w:div>
    <w:div w:id="1579051766">
      <w:bodyDiv w:val="1"/>
      <w:marLeft w:val="0"/>
      <w:marRight w:val="0"/>
      <w:marTop w:val="0"/>
      <w:marBottom w:val="0"/>
      <w:divBdr>
        <w:top w:val="none" w:sz="0" w:space="0" w:color="auto"/>
        <w:left w:val="none" w:sz="0" w:space="0" w:color="auto"/>
        <w:bottom w:val="none" w:sz="0" w:space="0" w:color="auto"/>
        <w:right w:val="none" w:sz="0" w:space="0" w:color="auto"/>
      </w:divBdr>
      <w:divsChild>
        <w:div w:id="642783050">
          <w:marLeft w:val="0"/>
          <w:marRight w:val="0"/>
          <w:marTop w:val="0"/>
          <w:marBottom w:val="0"/>
          <w:divBdr>
            <w:top w:val="none" w:sz="0" w:space="0" w:color="auto"/>
            <w:left w:val="none" w:sz="0" w:space="0" w:color="auto"/>
            <w:bottom w:val="none" w:sz="0" w:space="0" w:color="auto"/>
            <w:right w:val="none" w:sz="0" w:space="0" w:color="auto"/>
          </w:divBdr>
        </w:div>
        <w:div w:id="183059693">
          <w:marLeft w:val="0"/>
          <w:marRight w:val="0"/>
          <w:marTop w:val="0"/>
          <w:marBottom w:val="0"/>
          <w:divBdr>
            <w:top w:val="none" w:sz="0" w:space="0" w:color="auto"/>
            <w:left w:val="none" w:sz="0" w:space="0" w:color="auto"/>
            <w:bottom w:val="none" w:sz="0" w:space="0" w:color="auto"/>
            <w:right w:val="none" w:sz="0" w:space="0" w:color="auto"/>
          </w:divBdr>
        </w:div>
      </w:divsChild>
    </w:div>
    <w:div w:id="1830245406">
      <w:bodyDiv w:val="1"/>
      <w:marLeft w:val="0"/>
      <w:marRight w:val="0"/>
      <w:marTop w:val="0"/>
      <w:marBottom w:val="0"/>
      <w:divBdr>
        <w:top w:val="none" w:sz="0" w:space="0" w:color="auto"/>
        <w:left w:val="none" w:sz="0" w:space="0" w:color="auto"/>
        <w:bottom w:val="none" w:sz="0" w:space="0" w:color="auto"/>
        <w:right w:val="none" w:sz="0" w:space="0" w:color="auto"/>
      </w:divBdr>
    </w:div>
    <w:div w:id="1935549954">
      <w:bodyDiv w:val="1"/>
      <w:marLeft w:val="0"/>
      <w:marRight w:val="0"/>
      <w:marTop w:val="0"/>
      <w:marBottom w:val="0"/>
      <w:divBdr>
        <w:top w:val="none" w:sz="0" w:space="0" w:color="auto"/>
        <w:left w:val="none" w:sz="0" w:space="0" w:color="auto"/>
        <w:bottom w:val="none" w:sz="0" w:space="0" w:color="auto"/>
        <w:right w:val="none" w:sz="0" w:space="0" w:color="auto"/>
      </w:divBdr>
    </w:div>
    <w:div w:id="2044331296">
      <w:bodyDiv w:val="1"/>
      <w:marLeft w:val="0"/>
      <w:marRight w:val="0"/>
      <w:marTop w:val="0"/>
      <w:marBottom w:val="0"/>
      <w:divBdr>
        <w:top w:val="none" w:sz="0" w:space="0" w:color="auto"/>
        <w:left w:val="none" w:sz="0" w:space="0" w:color="auto"/>
        <w:bottom w:val="none" w:sz="0" w:space="0" w:color="auto"/>
        <w:right w:val="none" w:sz="0" w:space="0" w:color="auto"/>
      </w:divBdr>
    </w:div>
    <w:div w:id="2060591073">
      <w:bodyDiv w:val="1"/>
      <w:marLeft w:val="0"/>
      <w:marRight w:val="0"/>
      <w:marTop w:val="0"/>
      <w:marBottom w:val="0"/>
      <w:divBdr>
        <w:top w:val="none" w:sz="0" w:space="0" w:color="auto"/>
        <w:left w:val="none" w:sz="0" w:space="0" w:color="auto"/>
        <w:bottom w:val="none" w:sz="0" w:space="0" w:color="auto"/>
        <w:right w:val="none" w:sz="0" w:space="0" w:color="auto"/>
      </w:divBdr>
    </w:div>
    <w:div w:id="2063551838">
      <w:bodyDiv w:val="1"/>
      <w:marLeft w:val="0"/>
      <w:marRight w:val="0"/>
      <w:marTop w:val="0"/>
      <w:marBottom w:val="0"/>
      <w:divBdr>
        <w:top w:val="none" w:sz="0" w:space="0" w:color="auto"/>
        <w:left w:val="none" w:sz="0" w:space="0" w:color="auto"/>
        <w:bottom w:val="none" w:sz="0" w:space="0" w:color="auto"/>
        <w:right w:val="none" w:sz="0" w:space="0" w:color="auto"/>
      </w:divBdr>
    </w:div>
    <w:div w:id="213170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stomerService@MyAKHIPP.com" TargetMode="External"/><Relationship Id="rId18" Type="http://schemas.openxmlformats.org/officeDocument/2006/relationships/hyperlink" Target="https://www.healthfirstcolorado.com/" TargetMode="External"/><Relationship Id="rId26" Type="http://schemas.openxmlformats.org/officeDocument/2006/relationships/hyperlink" Target="http://dhs.iowa.gov/Hawki" TargetMode="External"/><Relationship Id="rId39" Type="http://schemas.openxmlformats.org/officeDocument/2006/relationships/hyperlink" Target="http://www.ACCESSNebraska.ne.gov" TargetMode="External"/><Relationship Id="rId21" Type="http://schemas.openxmlformats.org/officeDocument/2006/relationships/hyperlink" Target="https://www.flmedicaidtplrecovery.com/flmedicaidtplrecovery.com/hipp/index.html" TargetMode="External"/><Relationship Id="rId34" Type="http://schemas.openxmlformats.org/officeDocument/2006/relationships/hyperlink" Target="https://www.maine.gov/dhhs/ofi/applications-forms" TargetMode="External"/><Relationship Id="rId42" Type="http://schemas.openxmlformats.org/officeDocument/2006/relationships/hyperlink" Target="http://www.state.nj.us/humanservices/dmahs/clients/medicaid/" TargetMode="External"/><Relationship Id="rId47" Type="http://schemas.openxmlformats.org/officeDocument/2006/relationships/hyperlink" Target="http://www.insureoklahoma.org" TargetMode="External"/><Relationship Id="rId50" Type="http://schemas.openxmlformats.org/officeDocument/2006/relationships/hyperlink" Target="https://www.dhs.pa.gov/providers/Providers/Pages/Medical/HIPP-Program.aspx" TargetMode="External"/><Relationship Id="rId55" Type="http://schemas.openxmlformats.org/officeDocument/2006/relationships/hyperlink" Target="https://medicaid.utah.gov/" TargetMode="External"/><Relationship Id="rId63" Type="http://schemas.openxmlformats.org/officeDocument/2006/relationships/hyperlink" Target="http://www.dol.gov/agencies/ebs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dhcs.ca.gov/hipp" TargetMode="External"/><Relationship Id="rId29" Type="http://schemas.openxmlformats.org/officeDocument/2006/relationships/hyperlink" Target="https://chfs.ky.gov/agencies/dms/member/Pages/kihipp.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alhipp.com/" TargetMode="External"/><Relationship Id="rId24" Type="http://schemas.openxmlformats.org/officeDocument/2006/relationships/hyperlink" Target="https://www.in.gov/medicaid/" TargetMode="External"/><Relationship Id="rId32" Type="http://schemas.openxmlformats.org/officeDocument/2006/relationships/hyperlink" Target="http://www.ldh.la.gov/lahipp" TargetMode="External"/><Relationship Id="rId37" Type="http://schemas.openxmlformats.org/officeDocument/2006/relationships/hyperlink" Target="http://www.dss.mo.gov/mhd/participants/pages/hipp.htm" TargetMode="External"/><Relationship Id="rId40" Type="http://schemas.openxmlformats.org/officeDocument/2006/relationships/hyperlink" Target="http://dhcfp.nv.gov" TargetMode="External"/><Relationship Id="rId45" Type="http://schemas.openxmlformats.org/officeDocument/2006/relationships/hyperlink" Target="https://medicaid.ncdhhs.gov/" TargetMode="External"/><Relationship Id="rId53" Type="http://schemas.openxmlformats.org/officeDocument/2006/relationships/hyperlink" Target="http://dss.sd.gov" TargetMode="External"/><Relationship Id="rId58" Type="http://schemas.openxmlformats.org/officeDocument/2006/relationships/hyperlink" Target="https://www.coverva.org/hipp/"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myarhipp.com/" TargetMode="External"/><Relationship Id="rId23" Type="http://schemas.openxmlformats.org/officeDocument/2006/relationships/hyperlink" Target="http://www.in.gov/fssa/hip/" TargetMode="External"/><Relationship Id="rId28" Type="http://schemas.openxmlformats.org/officeDocument/2006/relationships/hyperlink" Target="https://www.kancare.ks.gov/" TargetMode="External"/><Relationship Id="rId36" Type="http://schemas.openxmlformats.org/officeDocument/2006/relationships/hyperlink" Target="https://mn.gov/dhs/people-we-serve/children-and-families/health-care/health-care-programs/programs-and-services/other-insurance.jsp" TargetMode="External"/><Relationship Id="rId49" Type="http://schemas.openxmlformats.org/officeDocument/2006/relationships/hyperlink" Target="http://www.oregonhealthcare.gov/index-es.html" TargetMode="External"/><Relationship Id="rId57" Type="http://schemas.openxmlformats.org/officeDocument/2006/relationships/hyperlink" Target="http://www.greenmountaincare.org/" TargetMode="External"/><Relationship Id="rId61" Type="http://schemas.openxmlformats.org/officeDocument/2006/relationships/hyperlink" Target="https://www.dhs.wisconsin.gov/badgercareplus/p-10095.htm" TargetMode="External"/><Relationship Id="rId10" Type="http://schemas.openxmlformats.org/officeDocument/2006/relationships/hyperlink" Target="https://www.cms.gov/medicare/prescription-drug-coverage/creditablecoverage?redirect=/creditablecoverage/" TargetMode="External"/><Relationship Id="rId19" Type="http://schemas.openxmlformats.org/officeDocument/2006/relationships/hyperlink" Target="https://www.colorado.gov/pacific/hcpf/child-health-plan-plus" TargetMode="External"/><Relationship Id="rId31" Type="http://schemas.openxmlformats.org/officeDocument/2006/relationships/hyperlink" Target="https://chfs.ky.gov" TargetMode="External"/><Relationship Id="rId44" Type="http://schemas.openxmlformats.org/officeDocument/2006/relationships/hyperlink" Target="https://www.health.ny.gov/health_care/medicaid/" TargetMode="External"/><Relationship Id="rId52" Type="http://schemas.openxmlformats.org/officeDocument/2006/relationships/hyperlink" Target="https://www.scdhhs.gov" TargetMode="External"/><Relationship Id="rId60" Type="http://schemas.openxmlformats.org/officeDocument/2006/relationships/hyperlink" Target="http://mywvhipp.com/"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hss.alaska.gov/dpa/Pages/medicaid/default.aspx" TargetMode="External"/><Relationship Id="rId22" Type="http://schemas.openxmlformats.org/officeDocument/2006/relationships/hyperlink" Target="https://medicaid.georgia.gov/health-insurance-premium-payment-program-hipp" TargetMode="External"/><Relationship Id="rId27" Type="http://schemas.openxmlformats.org/officeDocument/2006/relationships/hyperlink" Target="https://dhs.iowa.gov/ime/members/medicaid-a-to-z/hipp" TargetMode="External"/><Relationship Id="rId30" Type="http://schemas.openxmlformats.org/officeDocument/2006/relationships/hyperlink" Target="mailto:KIHIPP.PROGRAM@ky.gov" TargetMode="External"/><Relationship Id="rId35" Type="http://schemas.openxmlformats.org/officeDocument/2006/relationships/hyperlink" Target="https://www.mass.gov/info-details/masshealth-premium-assistance-pa" TargetMode="External"/><Relationship Id="rId43" Type="http://schemas.openxmlformats.org/officeDocument/2006/relationships/hyperlink" Target="http://www.njfamilycare.org/index.html" TargetMode="External"/><Relationship Id="rId48" Type="http://schemas.openxmlformats.org/officeDocument/2006/relationships/hyperlink" Target="http://healthcare.oregon.gov/Pages/index.aspx" TargetMode="External"/><Relationship Id="rId56" Type="http://schemas.openxmlformats.org/officeDocument/2006/relationships/hyperlink" Target="http://health.utah.gov/chip" TargetMode="External"/><Relationship Id="rId64" Type="http://schemas.openxmlformats.org/officeDocument/2006/relationships/hyperlink" Target="http://www.cms.hhs.gov" TargetMode="External"/><Relationship Id="rId8" Type="http://schemas.openxmlformats.org/officeDocument/2006/relationships/footnotes" Target="footnotes.xml"/><Relationship Id="rId51" Type="http://schemas.openxmlformats.org/officeDocument/2006/relationships/hyperlink" Target="http://www.eohhs.ri.gov/" TargetMode="External"/><Relationship Id="rId3" Type="http://schemas.openxmlformats.org/officeDocument/2006/relationships/customXml" Target="../customXml/item3.xml"/><Relationship Id="rId12" Type="http://schemas.openxmlformats.org/officeDocument/2006/relationships/hyperlink" Target="http://myakhipp.com/" TargetMode="External"/><Relationship Id="rId17" Type="http://schemas.openxmlformats.org/officeDocument/2006/relationships/hyperlink" Target="mailto:hipp@dhcs.ca.gov" TargetMode="External"/><Relationship Id="rId25" Type="http://schemas.openxmlformats.org/officeDocument/2006/relationships/hyperlink" Target="https://dhs.iowa.gov/ime/members" TargetMode="External"/><Relationship Id="rId33" Type="http://schemas.openxmlformats.org/officeDocument/2006/relationships/hyperlink" Target="https://www.maine.gov/dhhs/ofi/applications-forms" TargetMode="External"/><Relationship Id="rId38" Type="http://schemas.openxmlformats.org/officeDocument/2006/relationships/hyperlink" Target="http://dphhs.mt.gov/MontanaHealthcarePrograms/HIPP" TargetMode="External"/><Relationship Id="rId46" Type="http://schemas.openxmlformats.org/officeDocument/2006/relationships/hyperlink" Target="http://www.nd.gov/dhs/services/medicalserv/medicaid/" TargetMode="External"/><Relationship Id="rId59" Type="http://schemas.openxmlformats.org/officeDocument/2006/relationships/hyperlink" Target="https://www.hca.wa.gov/" TargetMode="External"/><Relationship Id="rId67" Type="http://schemas.openxmlformats.org/officeDocument/2006/relationships/theme" Target="theme/theme1.xml"/><Relationship Id="rId20" Type="http://schemas.openxmlformats.org/officeDocument/2006/relationships/hyperlink" Target="https://www.colorado.gov/pacific/hcpf/health-insurance-buy-program" TargetMode="External"/><Relationship Id="rId41" Type="http://schemas.openxmlformats.org/officeDocument/2006/relationships/hyperlink" Target="https://www.dhhs.nh.gov/oii/hipp.htm" TargetMode="External"/><Relationship Id="rId54" Type="http://schemas.openxmlformats.org/officeDocument/2006/relationships/hyperlink" Target="http://gethipptexas.com/" TargetMode="External"/><Relationship Id="rId62" Type="http://schemas.openxmlformats.org/officeDocument/2006/relationships/hyperlink" Target="https://health.wyo.gov/healthcarefin/medicaid/programs-and-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nefits Resource Item" ma:contentTypeID="0x0101004C221C257127DC4F89AD99072CDF252B00057360D4643E3645822CBBAC1AAF8D6D" ma:contentTypeVersion="25" ma:contentTypeDescription="" ma:contentTypeScope="" ma:versionID="a6fd3863cd364b1ac543c37a120d25f4">
  <xsd:schema xmlns:xsd="http://www.w3.org/2001/XMLSchema" xmlns:xs="http://www.w3.org/2001/XMLSchema" xmlns:p="http://schemas.microsoft.com/office/2006/metadata/properties" xmlns:ns2="63ff621c-7dcd-48af-a390-2c969694eac0" xmlns:ns3="45bcf5df-edd8-41b4-b095-4e41ce58c3a1" xmlns:ns4="http://schemas.microsoft.com/sharepoint/v4" xmlns:ns5="236eb4bf-f86e-415d-8563-48a55d5e87bf" targetNamespace="http://schemas.microsoft.com/office/2006/metadata/properties" ma:root="true" ma:fieldsID="2a3d16c4f94ebb7d63e73ef995e7afad" ns2:_="" ns3:_="" ns4:_="" ns5:_="">
    <xsd:import namespace="63ff621c-7dcd-48af-a390-2c969694eac0"/>
    <xsd:import namespace="45bcf5df-edd8-41b4-b095-4e41ce58c3a1"/>
    <xsd:import namespace="http://schemas.microsoft.com/sharepoint/v4"/>
    <xsd:import namespace="236eb4bf-f86e-415d-8563-48a55d5e87bf"/>
    <xsd:element name="properties">
      <xsd:complexType>
        <xsd:sequence>
          <xsd:element name="documentManagement">
            <xsd:complexType>
              <xsd:all>
                <xsd:element ref="ns2:Resource_x0020_Description" minOccurs="0"/>
                <xsd:element ref="ns2:Resource_x0020_Category" minOccurs="0"/>
                <xsd:element ref="ns2:Resource_x0020_Origination" minOccurs="0"/>
                <xsd:element ref="ns2:Resource_x0020_Source" minOccurs="0"/>
                <xsd:element ref="ns2:External_x0020_Use" minOccurs="0"/>
                <xsd:element ref="ns2:Archive" minOccurs="0"/>
                <xsd:element ref="ns2:TaxCatchAllLabel" minOccurs="0"/>
                <xsd:element ref="ns2:TaxCatchAll" minOccurs="0"/>
                <xsd:element ref="ns2:c9edd2ce15ff419db7a7641b7f8ed20a" minOccurs="0"/>
                <xsd:element ref="ns2:b9efef0f08bb4503a2cb6850e1314136" minOccurs="0"/>
                <xsd:element ref="ns2:jcc10cc7fad244c5b4e72b45615f94c1" minOccurs="0"/>
                <xsd:element ref="ns3:Move_x0020_To_x0020_Archive" minOccurs="0"/>
                <xsd:element ref="ns3:MediaServiceMetadata" minOccurs="0"/>
                <xsd:element ref="ns3:MediaServiceFastMetadata" minOccurs="0"/>
                <xsd:element ref="ns4:IconOverlay" minOccurs="0"/>
                <xsd:element ref="ns3:MediaServiceEventHashCode" minOccurs="0"/>
                <xsd:element ref="ns3:MediaServiceGenerationTime" minOccurs="0"/>
                <xsd:element ref="ns5:SharedWithUsers" minOccurs="0"/>
                <xsd:element ref="ns5: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f621c-7dcd-48af-a390-2c969694eac0" elementFormDefault="qualified">
    <xsd:import namespace="http://schemas.microsoft.com/office/2006/documentManagement/types"/>
    <xsd:import namespace="http://schemas.microsoft.com/office/infopath/2007/PartnerControls"/>
    <xsd:element name="Resource_x0020_Description" ma:index="2" nillable="true" ma:displayName="Resource Description" ma:internalName="Resource_x0020_Description">
      <xsd:simpleType>
        <xsd:restriction base="dms:Note">
          <xsd:maxLength value="255"/>
        </xsd:restriction>
      </xsd:simpleType>
    </xsd:element>
    <xsd:element name="Resource_x0020_Category" ma:index="5" nillable="true" ma:displayName="Resource Category" ma:default="Analytics &amp; Reporting" ma:format="Dropdown" ma:internalName="Resource_x0020_Category">
      <xsd:simpleType>
        <xsd:restriction base="dms:Choice">
          <xsd:enumeration value="AMS360"/>
          <xsd:enumeration value="Analytics &amp; Reporting"/>
          <xsd:enumeration value="Templates &amp; Tools"/>
          <xsd:enumeration value="Health Management"/>
          <xsd:enumeration value="Healthcare Reform &amp; Compliance"/>
          <xsd:enumeration value="Products &amp; Partnerships"/>
          <xsd:enumeration value="Vendor Marketing"/>
          <xsd:enumeration value="Form"/>
          <xsd:enumeration value="Sample"/>
          <xsd:enumeration value="Resource"/>
          <xsd:enumeration value="Checklist"/>
          <xsd:enumeration value="Benchmark"/>
          <xsd:enumeration value="Deliverable"/>
          <xsd:enumeration value="SOP"/>
        </xsd:restriction>
      </xsd:simpleType>
    </xsd:element>
    <xsd:element name="Resource_x0020_Origination" ma:index="6" nillable="true" ma:displayName="Resource Origination" ma:default="Internally Created" ma:format="RadioButtons" ma:internalName="Resource_x0020_Origination">
      <xsd:simpleType>
        <xsd:restriction base="dms:Choice">
          <xsd:enumeration value="Internally Created"/>
          <xsd:enumeration value="Externally Created"/>
        </xsd:restriction>
      </xsd:simpleType>
    </xsd:element>
    <xsd:element name="Resource_x0020_Source" ma:index="7" nillable="true" ma:displayName="Resource Source" ma:internalName="Resource_x0020_Source">
      <xsd:simpleType>
        <xsd:restriction base="dms:Text">
          <xsd:maxLength value="255"/>
        </xsd:restriction>
      </xsd:simpleType>
    </xsd:element>
    <xsd:element name="External_x0020_Use" ma:index="8" nillable="true" ma:displayName="External Use" ma:default="0" ma:internalName="External_x0020_Use">
      <xsd:simpleType>
        <xsd:restriction base="dms:Boolean"/>
      </xsd:simpleType>
    </xsd:element>
    <xsd:element name="Archive" ma:index="9" nillable="true" ma:displayName="Archive" ma:default="0" ma:internalName="Archive">
      <xsd:simpleType>
        <xsd:restriction base="dms:Boolean"/>
      </xsd:simpleType>
    </xsd:element>
    <xsd:element name="TaxCatchAllLabel" ma:index="10" nillable="true" ma:displayName="Taxonomy Catch All Column1" ma:description="" ma:hidden="true" ma:list="{119985d0-0eba-4b3f-94e3-ee376d22b651}" ma:internalName="TaxCatchAllLabel" ma:readOnly="true" ma:showField="CatchAllDataLabel" ma:web="63ff621c-7dcd-48af-a390-2c969694eac0">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119985d0-0eba-4b3f-94e3-ee376d22b651}" ma:internalName="TaxCatchAll" ma:showField="CatchAllData" ma:web="63ff621c-7dcd-48af-a390-2c969694eac0">
      <xsd:complexType>
        <xsd:complexContent>
          <xsd:extension base="dms:MultiChoiceLookup">
            <xsd:sequence>
              <xsd:element name="Value" type="dms:Lookup" maxOccurs="unbounded" minOccurs="0" nillable="true"/>
            </xsd:sequence>
          </xsd:extension>
        </xsd:complexContent>
      </xsd:complexType>
    </xsd:element>
    <xsd:element name="c9edd2ce15ff419db7a7641b7f8ed20a" ma:index="13" nillable="true" ma:taxonomy="true" ma:internalName="c9edd2ce15ff419db7a7641b7f8ed20a" ma:taxonomyFieldName="Products" ma:displayName="Coverages" ma:default="" ma:fieldId="{c9edd2ce-15ff-419d-b7a7-641b7f8ed20a}" ma:taxonomyMulti="true" ma:sspId="1277d884-6f4c-4681-9111-8344d1d0ca43" ma:termSetId="5d1d185b-4d55-44a3-9b98-15579bb10fb2" ma:anchorId="00000000-0000-0000-0000-000000000000" ma:open="false" ma:isKeyword="false">
      <xsd:complexType>
        <xsd:sequence>
          <xsd:element ref="pc:Terms" minOccurs="0" maxOccurs="1"/>
        </xsd:sequence>
      </xsd:complexType>
    </xsd:element>
    <xsd:element name="b9efef0f08bb4503a2cb6850e1314136" ma:index="14" nillable="true" ma:taxonomy="true" ma:internalName="b9efef0f08bb4503a2cb6850e1314136" ma:taxonomyFieldName="Industry" ma:displayName="Industry" ma:readOnly="false" ma:default="" ma:fieldId="{b9efef0f-08bb-4503-a2cb-6850e1314136}" ma:taxonomyMulti="true" ma:sspId="1277d884-6f4c-4681-9111-8344d1d0ca43" ma:termSetId="c9fc61a5-6fc9-4905-9a5d-926698c43fb0" ma:anchorId="00000000-0000-0000-0000-000000000000" ma:open="false" ma:isKeyword="false">
      <xsd:complexType>
        <xsd:sequence>
          <xsd:element ref="pc:Terms" minOccurs="0" maxOccurs="1"/>
        </xsd:sequence>
      </xsd:complexType>
    </xsd:element>
    <xsd:element name="jcc10cc7fad244c5b4e72b45615f94c1" ma:index="16" nillable="true" ma:taxonomy="true" ma:internalName="jcc10cc7fad244c5b4e72b45615f94c1" ma:taxonomyFieldName="Practices" ma:displayName="Oswald Structure" ma:default="" ma:fieldId="{3cc10cc7-fad2-44c5-b4e7-2b45615f94c1}" ma:taxonomyMulti="true" ma:sspId="1277d884-6f4c-4681-9111-8344d1d0ca43" ma:termSetId="ca5a6407-0ed9-411a-b2af-0346ea4ce2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cf5df-edd8-41b4-b095-4e41ce58c3a1" elementFormDefault="qualified">
    <xsd:import namespace="http://schemas.microsoft.com/office/2006/documentManagement/types"/>
    <xsd:import namespace="http://schemas.microsoft.com/office/infopath/2007/PartnerControls"/>
    <xsd:element name="Move_x0020_To_x0020_Archive" ma:index="21" nillable="true" ma:displayName="Move To Archive" ma:internalName="Move_x0020_To_x0020_Archiv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277d884-6f4c-4681-9111-8344d1d0c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eb4bf-f86e-415d-8563-48a55d5e87b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9efef0f08bb4503a2cb6850e1314136 xmlns="63ff621c-7dcd-48af-a390-2c969694eac0">
      <Terms xmlns="http://schemas.microsoft.com/office/infopath/2007/PartnerControls"/>
    </b9efef0f08bb4503a2cb6850e1314136>
    <Resource_x0020_Source xmlns="63ff621c-7dcd-48af-a390-2c969694eac0" xsi:nil="true"/>
    <Move_x0020_To_x0020_Archive xmlns="45bcf5df-edd8-41b4-b095-4e41ce58c3a1">
      <Url>https://oswaldcompanies.sharepoint.com/sites/resourcecenter/benefits/_layouts/15/wrkstat.aspx?List=45bcf5df-edd8-41b4-b095-4e41ce58c3a1&amp;WorkflowInstanceName=d1718703-e7b5-4f78-8b97-29c1e73ab1db</Url>
      <Description>Stage 1</Description>
    </Move_x0020_To_x0020_Archive>
    <TaxCatchAll xmlns="63ff621c-7dcd-48af-a390-2c969694eac0" xsi:nil="true"/>
    <c9edd2ce15ff419db7a7641b7f8ed20a xmlns="63ff621c-7dcd-48af-a390-2c969694eac0">
      <Terms xmlns="http://schemas.microsoft.com/office/infopath/2007/PartnerControls"/>
    </c9edd2ce15ff419db7a7641b7f8ed20a>
    <Archive xmlns="63ff621c-7dcd-48af-a390-2c969694eac0">false</Archive>
    <IconOverlay xmlns="http://schemas.microsoft.com/sharepoint/v4" xsi:nil="true"/>
    <Resource_x0020_Category xmlns="63ff621c-7dcd-48af-a390-2c969694eac0">Healthcare Reform &amp; Compliance</Resource_x0020_Category>
    <jcc10cc7fad244c5b4e72b45615f94c1 xmlns="63ff621c-7dcd-48af-a390-2c969694eac0">
      <Terms xmlns="http://schemas.microsoft.com/office/infopath/2007/PartnerControls"/>
    </jcc10cc7fad244c5b4e72b45615f94c1>
    <Resource_x0020_Description xmlns="63ff621c-7dcd-48af-a390-2c969694eac0" xsi:nil="true"/>
    <lcf76f155ced4ddcb4097134ff3c332f xmlns="45bcf5df-edd8-41b4-b095-4e41ce58c3a1">
      <Terms xmlns="http://schemas.microsoft.com/office/infopath/2007/PartnerControls"/>
    </lcf76f155ced4ddcb4097134ff3c332f>
    <External_x0020_Use xmlns="63ff621c-7dcd-48af-a390-2c969694eac0">false</External_x0020_Use>
    <Resource_x0020_Origination xmlns="63ff621c-7dcd-48af-a390-2c969694eac0">Internally Created</Resource_x0020_Origination>
  </documentManagement>
</p:properties>
</file>

<file path=customXml/itemProps1.xml><?xml version="1.0" encoding="utf-8"?>
<ds:datastoreItem xmlns:ds="http://schemas.openxmlformats.org/officeDocument/2006/customXml" ds:itemID="{93C24545-A815-4B30-A219-7F96F97710F5}">
  <ds:schemaRefs>
    <ds:schemaRef ds:uri="http://schemas.microsoft.com/sharepoint/v3/contenttype/forms"/>
  </ds:schemaRefs>
</ds:datastoreItem>
</file>

<file path=customXml/itemProps2.xml><?xml version="1.0" encoding="utf-8"?>
<ds:datastoreItem xmlns:ds="http://schemas.openxmlformats.org/officeDocument/2006/customXml" ds:itemID="{BFC7AA3B-E87B-4937-9D8E-4A992E90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f621c-7dcd-48af-a390-2c969694eac0"/>
    <ds:schemaRef ds:uri="45bcf5df-edd8-41b4-b095-4e41ce58c3a1"/>
    <ds:schemaRef ds:uri="http://schemas.microsoft.com/sharepoint/v4"/>
    <ds:schemaRef ds:uri="236eb4bf-f86e-415d-8563-48a55d5e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EC7C1-3C5C-4C9B-A884-B451B9D8DF70}">
  <ds:schemaRefs>
    <ds:schemaRef ds:uri="http://schemas.microsoft.com/office/2006/metadata/properties"/>
    <ds:schemaRef ds:uri="http://schemas.microsoft.com/office/infopath/2007/PartnerControls"/>
    <ds:schemaRef ds:uri="63ff621c-7dcd-48af-a390-2c969694eac0"/>
    <ds:schemaRef ds:uri="45bcf5df-edd8-41b4-b095-4e41ce58c3a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5124</Words>
  <Characters>29211</Characters>
  <Application>Microsoft Office Word</Application>
  <DocSecurity>0</DocSecurity>
  <Lines>243</Lines>
  <Paragraphs>68</Paragraphs>
  <ScaleCrop>false</ScaleCrop>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M. Jarvis</dc:creator>
  <cp:lastModifiedBy>Kathryn Gallagher</cp:lastModifiedBy>
  <cp:revision>20</cp:revision>
  <dcterms:created xsi:type="dcterms:W3CDTF">2024-06-11T11:27:00Z</dcterms:created>
  <dcterms:modified xsi:type="dcterms:W3CDTF">2024-09-23T17:57:00Z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Pdfcrowd - online HTML to PDF API - http://pdfcrowd.com</vt:lpwstr>
  </property>
  <property fmtid="{D5CDD505-2E9C-101B-9397-08002B2CF9AE}" pid="4" name="LastSaved">
    <vt:filetime>2019-11-20T00:00:00Z</vt:filetime>
  </property>
  <property fmtid="{D5CDD505-2E9C-101B-9397-08002B2CF9AE}" pid="5" name="ContentTypeId">
    <vt:lpwstr>0x0101004C221C257127DC4F89AD99072CDF252B00057360D4643E3645822CBBAC1AAF8D6D</vt:lpwstr>
  </property>
  <property fmtid="{D5CDD505-2E9C-101B-9397-08002B2CF9AE}" pid="6" name="Industry">
    <vt:lpwstr/>
  </property>
  <property fmtid="{D5CDD505-2E9C-101B-9397-08002B2CF9AE}" pid="7" name="Practices">
    <vt:lpwstr/>
  </property>
  <property fmtid="{D5CDD505-2E9C-101B-9397-08002B2CF9AE}" pid="8" name="Products">
    <vt:lpwstr/>
  </property>
  <property fmtid="{D5CDD505-2E9C-101B-9397-08002B2CF9AE}" pid="9" name="MediaServiceImageTags">
    <vt:lpwstr/>
  </property>
</Properties>
</file>